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09DC" w14:textId="77777777" w:rsidR="00140813" w:rsidRDefault="00140813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752C5C89" w14:textId="77777777" w:rsidR="00140813" w:rsidRDefault="00140813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678C6287" w14:textId="77777777" w:rsidR="00140813" w:rsidRDefault="00140813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7F68FC0C" w14:textId="77777777" w:rsidR="00140813" w:rsidRDefault="00140813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64981084" w14:textId="3E69E452" w:rsidR="00193138" w:rsidRPr="00DA027B" w:rsidRDefault="00562108" w:rsidP="00835265">
      <w:pPr>
        <w:spacing w:after="0" w:line="240" w:lineRule="auto"/>
        <w:rPr>
          <w:b/>
          <w:sz w:val="52"/>
          <w:szCs w:val="52"/>
          <w:lang w:val="es-CO"/>
        </w:rPr>
      </w:pPr>
      <w:r w:rsidRPr="00DA027B">
        <w:rPr>
          <w:b/>
          <w:sz w:val="52"/>
          <w:szCs w:val="52"/>
          <w:lang w:val="es-CO"/>
        </w:rPr>
        <w:t>Reporte final de evaluación de riesgo para sarampión y rubeola</w:t>
      </w:r>
      <w:r w:rsidR="00B667E1" w:rsidRPr="00DA027B">
        <w:rPr>
          <w:b/>
          <w:sz w:val="52"/>
          <w:szCs w:val="52"/>
          <w:lang w:val="es-CO"/>
        </w:rPr>
        <w:t xml:space="preserve"> </w:t>
      </w:r>
      <w:r w:rsidR="006F485E" w:rsidRPr="00DA027B">
        <w:rPr>
          <w:b/>
          <w:sz w:val="52"/>
          <w:szCs w:val="52"/>
          <w:lang w:val="es-CO"/>
        </w:rPr>
        <w:t>—</w:t>
      </w:r>
      <w:r w:rsidR="00054061" w:rsidRPr="00DA027B">
        <w:rPr>
          <w:b/>
          <w:sz w:val="52"/>
          <w:szCs w:val="52"/>
          <w:lang w:val="es-CO"/>
        </w:rPr>
        <w:t xml:space="preserve"> </w:t>
      </w:r>
      <w:r w:rsidR="006A0F6F" w:rsidRPr="00DA027B">
        <w:rPr>
          <w:b/>
          <w:sz w:val="52"/>
          <w:szCs w:val="52"/>
          <w:lang w:val="es-CO"/>
        </w:rPr>
        <w:t>{#</w:t>
      </w:r>
      <w:r w:rsidR="001A1331" w:rsidRPr="00DA027B">
        <w:rPr>
          <w:b/>
          <w:sz w:val="52"/>
          <w:szCs w:val="52"/>
          <w:lang w:val="es-CO"/>
        </w:rPr>
        <w:t xml:space="preserve">Value </w:t>
      </w:r>
      <w:proofErr w:type="spellStart"/>
      <w:r w:rsidR="00FB5153" w:rsidRPr="00DA027B">
        <w:rPr>
          <w:b/>
          <w:sz w:val="52"/>
          <w:szCs w:val="52"/>
          <w:lang w:val="es-CO"/>
        </w:rPr>
        <w:t>ref_country_name</w:t>
      </w:r>
      <w:proofErr w:type="spellEnd"/>
      <w:r w:rsidR="006A0F6F" w:rsidRPr="00DA027B">
        <w:rPr>
          <w:b/>
          <w:sz w:val="52"/>
          <w:szCs w:val="52"/>
          <w:lang w:val="es-CO"/>
        </w:rPr>
        <w:t>#}</w:t>
      </w:r>
    </w:p>
    <w:p w14:paraId="38BE8A4B" w14:textId="77777777" w:rsidR="00BF14BB" w:rsidRPr="00DA027B" w:rsidRDefault="00562108" w:rsidP="00835265">
      <w:pPr>
        <w:spacing w:after="0" w:line="240" w:lineRule="auto"/>
        <w:rPr>
          <w:b/>
          <w:sz w:val="28"/>
          <w:szCs w:val="28"/>
          <w:lang w:val="es-CO"/>
        </w:rPr>
      </w:pPr>
      <w:r w:rsidRPr="00DA027B">
        <w:rPr>
          <w:b/>
          <w:sz w:val="28"/>
          <w:lang w:val="es-CO"/>
        </w:rPr>
        <w:t xml:space="preserve">Perfil de evaluación de riesgo para sarampión y rubeola </w:t>
      </w:r>
      <w:r w:rsidR="00BF14BB" w:rsidRPr="00DA027B">
        <w:rPr>
          <w:b/>
          <w:sz w:val="28"/>
          <w:lang w:val="es-CO"/>
        </w:rPr>
        <w:t>—</w:t>
      </w:r>
      <w:r w:rsidR="00BA6B91" w:rsidRPr="00DA027B">
        <w:rPr>
          <w:b/>
          <w:sz w:val="28"/>
          <w:lang w:val="es-CO"/>
        </w:rPr>
        <w:t xml:space="preserve"> </w:t>
      </w:r>
      <w:r w:rsidR="006A0F6F" w:rsidRPr="00DA027B">
        <w:rPr>
          <w:b/>
          <w:sz w:val="28"/>
          <w:szCs w:val="28"/>
          <w:lang w:val="es-CO"/>
        </w:rPr>
        <w:t>{#</w:t>
      </w:r>
      <w:r w:rsidR="001A1331" w:rsidRPr="00DA027B">
        <w:rPr>
          <w:b/>
          <w:sz w:val="28"/>
          <w:szCs w:val="28"/>
          <w:lang w:val="es-CO"/>
        </w:rPr>
        <w:t xml:space="preserve">Value </w:t>
      </w:r>
      <w:proofErr w:type="spellStart"/>
      <w:r w:rsidR="00FB5153" w:rsidRPr="00DA027B">
        <w:rPr>
          <w:b/>
          <w:sz w:val="28"/>
          <w:szCs w:val="28"/>
          <w:lang w:val="es-CO"/>
        </w:rPr>
        <w:t>ref_country_name</w:t>
      </w:r>
      <w:proofErr w:type="spellEnd"/>
      <w:r w:rsidR="006A0F6F" w:rsidRPr="00DA027B">
        <w:rPr>
          <w:b/>
          <w:sz w:val="28"/>
          <w:szCs w:val="28"/>
          <w:lang w:val="es-CO"/>
        </w:rPr>
        <w:t>#}</w:t>
      </w:r>
    </w:p>
    <w:p w14:paraId="00CC4022" w14:textId="77777777" w:rsidR="001C3F42" w:rsidRPr="00057DDB" w:rsidRDefault="00A95DFD" w:rsidP="00835265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 w:rsidRPr="00057DDB">
        <w:rPr>
          <w:b/>
          <w:szCs w:val="24"/>
        </w:rPr>
        <w:t xml:space="preserve">{#Value </w:t>
      </w:r>
      <w:proofErr w:type="spellStart"/>
      <w:r w:rsidR="0066471A" w:rsidRPr="00057DDB">
        <w:rPr>
          <w:b/>
          <w:szCs w:val="24"/>
        </w:rPr>
        <w:t>rep_</w:t>
      </w:r>
      <w:r w:rsidRPr="00057DDB">
        <w:rPr>
          <w:b/>
          <w:szCs w:val="24"/>
        </w:rPr>
        <w:t>l</w:t>
      </w:r>
      <w:r w:rsidR="0066471A" w:rsidRPr="00057DDB">
        <w:rPr>
          <w:b/>
          <w:szCs w:val="24"/>
        </w:rPr>
        <w:t>a</w:t>
      </w:r>
      <w:r w:rsidRPr="00057DDB">
        <w:rPr>
          <w:b/>
          <w:szCs w:val="24"/>
        </w:rPr>
        <w:t>b</w:t>
      </w:r>
      <w:r w:rsidR="0066471A" w:rsidRPr="00057DDB">
        <w:rPr>
          <w:b/>
          <w:szCs w:val="24"/>
        </w:rPr>
        <w:t>e</w:t>
      </w:r>
      <w:r w:rsidRPr="00057DDB">
        <w:rPr>
          <w:b/>
          <w:szCs w:val="24"/>
        </w:rPr>
        <w:t>l_date_completed</w:t>
      </w:r>
      <w:proofErr w:type="spellEnd"/>
      <w:r w:rsidRPr="00057DDB">
        <w:rPr>
          <w:b/>
          <w:szCs w:val="24"/>
        </w:rPr>
        <w:t>#}</w:t>
      </w:r>
    </w:p>
    <w:p w14:paraId="36C50682" w14:textId="77777777" w:rsidR="00A975C6" w:rsidRPr="00057DDB" w:rsidRDefault="00A975C6" w:rsidP="00835265">
      <w:pPr>
        <w:spacing w:after="0" w:line="240" w:lineRule="auto"/>
        <w:rPr>
          <w:b/>
          <w:szCs w:val="24"/>
        </w:rPr>
      </w:pPr>
    </w:p>
    <w:p w14:paraId="1D4D1134" w14:textId="77777777" w:rsidR="00140813" w:rsidRPr="0050497E" w:rsidRDefault="001408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50497E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419"/>
        </w:rPr>
        <w:id w:val="-1982833053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3099AB11" w14:textId="32CA972C" w:rsidR="00140813" w:rsidRPr="00ED51BB" w:rsidRDefault="00140813">
          <w:pPr>
            <w:pStyle w:val="TOCHeading"/>
            <w:rPr>
              <w:lang w:val="es-419"/>
            </w:rPr>
          </w:pPr>
          <w:r w:rsidRPr="00ED51BB">
            <w:rPr>
              <w:lang w:val="es-419"/>
            </w:rPr>
            <w:t>Tabla de contenido</w:t>
          </w:r>
        </w:p>
        <w:p w14:paraId="0A8A461F" w14:textId="51FC5388" w:rsidR="00722E3B" w:rsidRDefault="00140813">
          <w:pPr>
            <w:pStyle w:val="TOC1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80597" w:history="1">
            <w:r w:rsidR="00722E3B" w:rsidRPr="00A452EB">
              <w:rPr>
                <w:rStyle w:val="Hyperlink"/>
                <w:noProof/>
                <w:lang w:val="es-CO"/>
              </w:rPr>
              <w:t>Antecedente: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_Toc110280597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3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75B0CD07" w14:textId="03F9CE71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598" w:history="1">
            <w:r w:rsidR="00722E3B" w:rsidRPr="00A452EB">
              <w:rPr>
                <w:rStyle w:val="Hyperlink"/>
                <w:noProof/>
                <w:lang w:val="es-CO"/>
              </w:rPr>
              <w:t>Sección 1: Perfil general de riesgo para sarampión y rubeola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_Toc110280598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5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1AB68779" w14:textId="5E21AD50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599" w:history="1">
            <w:r w:rsidR="00722E3B" w:rsidRPr="00A452EB">
              <w:rPr>
                <w:rStyle w:val="Hyperlink"/>
                <w:noProof/>
                <w:lang w:val="es-CO"/>
              </w:rPr>
              <w:t>Sección 2: Inmunidad poblacional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_Toc110280599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6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6777DF3B" w14:textId="5C1A2A90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600" w:history="1">
            <w:r w:rsidR="00722E3B" w:rsidRPr="00A452EB">
              <w:rPr>
                <w:rStyle w:val="Hyperlink"/>
                <w:noProof/>
                <w:lang w:val="es-CO"/>
              </w:rPr>
              <w:t>Sección 3: Calidad de la vigilancia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_Toc110280600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8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7CBBD610" w14:textId="269701C9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601" w:history="1">
            <w:r w:rsidR="00722E3B" w:rsidRPr="00A452EB">
              <w:rPr>
                <w:rStyle w:val="Hyperlink"/>
                <w:noProof/>
                <w:lang w:val="es-CO"/>
              </w:rPr>
              <w:t>Sección 4: Desempeño del programa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_Toc110280601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9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4D1018C6" w14:textId="65C75345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602" w:history="1">
            <w:r w:rsidR="00722E3B" w:rsidRPr="00A452EB">
              <w:rPr>
                <w:rStyle w:val="Hyperlink"/>
                <w:noProof/>
                <w:lang w:val="es-CO"/>
              </w:rPr>
              <w:t>Sección 5: Evaluación de la amenaza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_Toc110280602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10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7D935298" w14:textId="2B25A033" w:rsidR="00722E3B" w:rsidRDefault="00000000">
          <w:pPr>
            <w:pStyle w:val="TOC2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603" w:history="1">
            <w:r w:rsidR="00722E3B" w:rsidRPr="00A452EB">
              <w:rPr>
                <w:rStyle w:val="Hyperlink"/>
                <w:noProof/>
                <w:lang w:val="es-CO"/>
              </w:rPr>
              <w:t>Sección 6: Respuesta rápida a casos importados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_Toc110280603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11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17D49C4A" w14:textId="5E5F5149" w:rsidR="00722E3B" w:rsidRDefault="00000000">
          <w:pPr>
            <w:pStyle w:val="TOC1"/>
            <w:tabs>
              <w:tab w:val="right" w:leader="dot" w:pos="10070"/>
            </w:tabs>
            <w:rPr>
              <w:rFonts w:cstheme="minorBidi"/>
              <w:noProof/>
              <w:sz w:val="22"/>
            </w:rPr>
          </w:pPr>
          <w:hyperlink w:anchor="_Toc110280604" w:history="1">
            <w:r w:rsidR="00722E3B" w:rsidRPr="00A452EB">
              <w:rPr>
                <w:rStyle w:val="Hyperlink"/>
                <w:noProof/>
              </w:rPr>
              <w:t>Apéndice: Variables globales</w:t>
            </w:r>
            <w:r w:rsidR="00722E3B">
              <w:rPr>
                <w:noProof/>
                <w:webHidden/>
              </w:rPr>
              <w:tab/>
            </w:r>
            <w:r w:rsidR="00722E3B">
              <w:rPr>
                <w:noProof/>
                <w:webHidden/>
              </w:rPr>
              <w:fldChar w:fldCharType="begin"/>
            </w:r>
            <w:r w:rsidR="00722E3B">
              <w:rPr>
                <w:noProof/>
                <w:webHidden/>
              </w:rPr>
              <w:instrText xml:space="preserve"> PAGEREF _Toc110280604 \h </w:instrText>
            </w:r>
            <w:r w:rsidR="00722E3B">
              <w:rPr>
                <w:noProof/>
                <w:webHidden/>
              </w:rPr>
            </w:r>
            <w:r w:rsidR="00722E3B">
              <w:rPr>
                <w:noProof/>
                <w:webHidden/>
              </w:rPr>
              <w:fldChar w:fldCharType="separate"/>
            </w:r>
            <w:r w:rsidR="00722E3B">
              <w:rPr>
                <w:noProof/>
                <w:webHidden/>
              </w:rPr>
              <w:t>12</w:t>
            </w:r>
            <w:r w:rsidR="00722E3B">
              <w:rPr>
                <w:noProof/>
                <w:webHidden/>
              </w:rPr>
              <w:fldChar w:fldCharType="end"/>
            </w:r>
          </w:hyperlink>
        </w:p>
        <w:p w14:paraId="12448757" w14:textId="527C7B27" w:rsidR="00140813" w:rsidRDefault="00140813">
          <w:r>
            <w:rPr>
              <w:b/>
              <w:bCs/>
              <w:noProof/>
            </w:rPr>
            <w:fldChar w:fldCharType="end"/>
          </w:r>
        </w:p>
      </w:sdtContent>
    </w:sdt>
    <w:p w14:paraId="0A847753" w14:textId="7F4F3910" w:rsidR="00140813" w:rsidRDefault="001408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s-CO"/>
        </w:rPr>
      </w:pPr>
    </w:p>
    <w:p w14:paraId="63E81D39" w14:textId="77777777" w:rsidR="00140813" w:rsidRDefault="001408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s-CO"/>
        </w:rPr>
      </w:pPr>
      <w:r>
        <w:rPr>
          <w:lang w:val="es-CO"/>
        </w:rPr>
        <w:br w:type="page"/>
      </w:r>
    </w:p>
    <w:p w14:paraId="3F977EDF" w14:textId="254F07B9" w:rsidR="00873536" w:rsidRPr="00DA027B" w:rsidRDefault="00562108" w:rsidP="00B70F72">
      <w:pPr>
        <w:pStyle w:val="Heading1"/>
        <w:rPr>
          <w:lang w:val="es-CO"/>
        </w:rPr>
      </w:pPr>
      <w:bookmarkStart w:id="0" w:name="_Toc110280597"/>
      <w:r w:rsidRPr="00DA027B">
        <w:rPr>
          <w:lang w:val="es-CO"/>
        </w:rPr>
        <w:lastRenderedPageBreak/>
        <w:t>Antecedente</w:t>
      </w:r>
      <w:r w:rsidR="00873536" w:rsidRPr="00DA027B">
        <w:rPr>
          <w:lang w:val="es-CO"/>
        </w:rPr>
        <w:t>:</w:t>
      </w:r>
      <w:bookmarkEnd w:id="0"/>
    </w:p>
    <w:p w14:paraId="31EB078E" w14:textId="77777777" w:rsidR="00562108" w:rsidRPr="00DA027B" w:rsidRDefault="00562108" w:rsidP="00F1695A">
      <w:pPr>
        <w:rPr>
          <w:lang w:val="es-CO"/>
        </w:rPr>
      </w:pPr>
      <w:r w:rsidRPr="00DA027B">
        <w:rPr>
          <w:lang w:val="es-CO"/>
        </w:rPr>
        <w:t xml:space="preserve">La herramienta para la evaluación de riesgo para sarampión y rubeola de la Organización Panamericana de la Salud/Organización Mundial de la Salud (OPS/OMS) identifica áreas que no están cumpliendo las metas programáticas de sarampión y rubeola. Por lo tanto, los resultados de la evaluación de riesgo orientarán y fortalecerán las actividades para la sostenibilidad de la eliminación de estas enfermedades, a fin de educir el riesgo de brotes. </w:t>
      </w:r>
    </w:p>
    <w:p w14:paraId="5887277C" w14:textId="433A9980" w:rsidR="00A01094" w:rsidRDefault="00562108" w:rsidP="00A01094">
      <w:pPr>
        <w:rPr>
          <w:lang w:val="es-CO"/>
        </w:rPr>
      </w:pPr>
      <w:r w:rsidRPr="00DA027B">
        <w:rPr>
          <w:lang w:val="es-CO"/>
        </w:rPr>
        <w:t xml:space="preserve">Esta </w:t>
      </w:r>
      <w:r w:rsidR="008C5252" w:rsidRPr="00DA027B">
        <w:rPr>
          <w:lang w:val="es-CO"/>
        </w:rPr>
        <w:t xml:space="preserve">herramienta evalúa el riesgo a nivel </w:t>
      </w:r>
      <w:r w:rsidR="00886298">
        <w:rPr>
          <w:lang w:val="es-CO"/>
        </w:rPr>
        <w:t>municipal</w:t>
      </w:r>
      <w:r w:rsidR="008C5252" w:rsidRPr="00DA027B">
        <w:rPr>
          <w:lang w:val="es-CO"/>
        </w:rPr>
        <w:t xml:space="preserve"> a través de la suma de puntos de indicadores en cinco categorías: inmunidad poblacional, calidad de la vigilancia, desempeño del programa, evaluación de </w:t>
      </w:r>
      <w:r w:rsidR="00722E3B">
        <w:rPr>
          <w:lang w:val="es-CO"/>
        </w:rPr>
        <w:t>la amenaza</w:t>
      </w:r>
      <w:r w:rsidR="008C5252" w:rsidRPr="00DA027B">
        <w:rPr>
          <w:lang w:val="es-CO"/>
        </w:rPr>
        <w:t xml:space="preserve"> y respuesta rápida.  A cada </w:t>
      </w:r>
      <w:r w:rsidR="008C5252" w:rsidRPr="00DA027B">
        <w:rPr>
          <w:rFonts w:eastAsia="Times New Roman"/>
          <w:lang w:val="es-CO"/>
        </w:rPr>
        <w:t xml:space="preserve">{#Value rep_label_admin2_name#} </w:t>
      </w:r>
      <w:r w:rsidR="00722E3B">
        <w:rPr>
          <w:rFonts w:eastAsia="Times New Roman"/>
          <w:lang w:val="es-CO"/>
        </w:rPr>
        <w:t xml:space="preserve">del </w:t>
      </w:r>
      <w:r w:rsidR="008C5252" w:rsidRPr="00DA027B">
        <w:rPr>
          <w:rFonts w:eastAsia="Times New Roman"/>
          <w:lang w:val="es-CO"/>
        </w:rPr>
        <w:t>país se le asigna una categoría programática de riesgo: bajo, medio, alto o muy algo, en base a la puntación final obtenida. El puntaje para cada indicador fue realizado por consenso de expertos.</w:t>
      </w:r>
      <w:r w:rsidR="00A01094">
        <w:rPr>
          <w:rFonts w:eastAsia="Times New Roman"/>
          <w:lang w:val="es-CO"/>
        </w:rPr>
        <w:t xml:space="preserve"> </w:t>
      </w:r>
      <w:r w:rsidR="00A01094" w:rsidRPr="00712A62">
        <w:rPr>
          <w:lang w:val="es-CO"/>
        </w:rPr>
        <w:t>El rango de puntajes posibles va de 0 a 100 puntos de riesgo</w:t>
      </w:r>
      <w:r w:rsidR="00A01094">
        <w:rPr>
          <w:lang w:val="es-CO"/>
        </w:rPr>
        <w:t>,</w:t>
      </w:r>
      <w:r w:rsidR="00A01094" w:rsidRPr="00712A62">
        <w:rPr>
          <w:lang w:val="es-CO"/>
        </w:rPr>
        <w:t xml:space="preserve"> </w:t>
      </w:r>
      <w:r w:rsidR="00A01094">
        <w:rPr>
          <w:lang w:val="es-CO"/>
        </w:rPr>
        <w:t>según la siguiente</w:t>
      </w:r>
      <w:r w:rsidR="00A01094" w:rsidRPr="00712A62">
        <w:rPr>
          <w:lang w:val="es-CO"/>
        </w:rPr>
        <w:t xml:space="preserve"> tabla:</w:t>
      </w:r>
    </w:p>
    <w:p w14:paraId="5402ADE4" w14:textId="77777777" w:rsidR="00A01094" w:rsidRPr="00712A62" w:rsidRDefault="00A01094" w:rsidP="00A01094">
      <w:pPr>
        <w:rPr>
          <w:lang w:val="es-419"/>
        </w:rPr>
      </w:pPr>
      <w:r>
        <w:rPr>
          <w:lang w:val="es-CO"/>
        </w:rPr>
        <w:t>Tabla 1: Puntuación de riesgo asignado a nivel municipal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01094" w:rsidRPr="00712A62" w14:paraId="6D243B2C" w14:textId="77777777" w:rsidTr="00E94F9D">
        <w:tc>
          <w:tcPr>
            <w:tcW w:w="4508" w:type="dxa"/>
          </w:tcPr>
          <w:p w14:paraId="05D5E89C" w14:textId="77777777" w:rsidR="00A01094" w:rsidRPr="00712A62" w:rsidRDefault="00A01094" w:rsidP="00E94F9D">
            <w:pPr>
              <w:jc w:val="center"/>
              <w:rPr>
                <w:rFonts w:cs="Arial"/>
                <w:b/>
                <w:bCs/>
                <w:lang w:val="es-ES"/>
              </w:rPr>
            </w:pPr>
            <w:bookmarkStart w:id="1" w:name="_Hlk38638447"/>
            <w:r w:rsidRPr="00712A62">
              <w:rPr>
                <w:rFonts w:cs="Arial"/>
                <w:b/>
                <w:bCs/>
                <w:lang w:val="es-ES"/>
              </w:rPr>
              <w:t>Categorías de riesgo</w:t>
            </w:r>
          </w:p>
        </w:tc>
        <w:tc>
          <w:tcPr>
            <w:tcW w:w="4509" w:type="dxa"/>
          </w:tcPr>
          <w:p w14:paraId="7A4967E8" w14:textId="77777777" w:rsidR="00A01094" w:rsidRPr="004D452E" w:rsidRDefault="00A01094" w:rsidP="00E94F9D">
            <w:pPr>
              <w:jc w:val="center"/>
              <w:rPr>
                <w:rFonts w:cs="Arial"/>
                <w:b/>
                <w:bCs/>
                <w:lang w:val="es-419"/>
              </w:rPr>
            </w:pPr>
            <w:proofErr w:type="gramStart"/>
            <w:r w:rsidRPr="004D452E">
              <w:rPr>
                <w:rFonts w:cs="Arial"/>
                <w:b/>
                <w:bCs/>
                <w:lang w:val="es-419"/>
              </w:rPr>
              <w:t>Total</w:t>
            </w:r>
            <w:proofErr w:type="gramEnd"/>
            <w:r w:rsidRPr="004D452E">
              <w:rPr>
                <w:rFonts w:cs="Arial"/>
                <w:b/>
                <w:bCs/>
                <w:lang w:val="es-419"/>
              </w:rPr>
              <w:t xml:space="preserve"> puntos de riesgo</w:t>
            </w:r>
          </w:p>
        </w:tc>
      </w:tr>
      <w:tr w:rsidR="00A01094" w:rsidRPr="00712A62" w14:paraId="20F9326B" w14:textId="77777777" w:rsidTr="00E94F9D">
        <w:tc>
          <w:tcPr>
            <w:tcW w:w="4508" w:type="dxa"/>
            <w:shd w:val="clear" w:color="auto" w:fill="92D050"/>
          </w:tcPr>
          <w:p w14:paraId="21FEE59F" w14:textId="77777777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>Bajo riesgo</w:t>
            </w:r>
          </w:p>
        </w:tc>
        <w:tc>
          <w:tcPr>
            <w:tcW w:w="4509" w:type="dxa"/>
          </w:tcPr>
          <w:p w14:paraId="4ABBC81F" w14:textId="1C25F49D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Menos de </w:t>
            </w:r>
            <w:r w:rsidR="00AC5CD5">
              <w:rPr>
                <w:rFonts w:cs="Arial"/>
                <w:lang w:val="es-ES"/>
              </w:rPr>
              <w:t>2</w:t>
            </w:r>
            <w:r w:rsidR="00D56C1C">
              <w:rPr>
                <w:rFonts w:cs="Arial"/>
                <w:lang w:val="es-ES"/>
              </w:rPr>
              <w:t>6</w:t>
            </w:r>
            <w:r w:rsidRPr="00712A62">
              <w:rPr>
                <w:rFonts w:cs="Arial"/>
                <w:lang w:val="es-ES"/>
              </w:rPr>
              <w:t xml:space="preserve"> puntos </w:t>
            </w:r>
          </w:p>
        </w:tc>
      </w:tr>
      <w:tr w:rsidR="00A01094" w:rsidRPr="00712A62" w14:paraId="06089DBB" w14:textId="77777777" w:rsidTr="00E94F9D">
        <w:tc>
          <w:tcPr>
            <w:tcW w:w="4508" w:type="dxa"/>
            <w:shd w:val="clear" w:color="auto" w:fill="FFC000"/>
          </w:tcPr>
          <w:p w14:paraId="130FEE98" w14:textId="77777777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Medio riesgo </w:t>
            </w:r>
          </w:p>
        </w:tc>
        <w:tc>
          <w:tcPr>
            <w:tcW w:w="4509" w:type="dxa"/>
          </w:tcPr>
          <w:p w14:paraId="6540E7C7" w14:textId="393F3B05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AC5CD5">
              <w:rPr>
                <w:rFonts w:cs="Arial"/>
                <w:lang w:val="es-ES"/>
              </w:rPr>
              <w:t>2</w:t>
            </w:r>
            <w:r w:rsidR="00D56C1C">
              <w:rPr>
                <w:rFonts w:cs="Arial"/>
                <w:lang w:val="es-ES"/>
              </w:rPr>
              <w:t>6</w:t>
            </w:r>
            <w:r w:rsidRPr="00712A62">
              <w:rPr>
                <w:rFonts w:cs="Arial"/>
                <w:lang w:val="es-ES"/>
              </w:rPr>
              <w:t xml:space="preserve"> y 5</w:t>
            </w:r>
            <w:r w:rsidR="00D56C1C">
              <w:rPr>
                <w:rFonts w:cs="Arial"/>
                <w:lang w:val="es-ES"/>
              </w:rPr>
              <w:t>0</w:t>
            </w:r>
            <w:r w:rsidRPr="00712A62">
              <w:rPr>
                <w:rFonts w:cs="Arial"/>
                <w:lang w:val="es-ES"/>
              </w:rPr>
              <w:t xml:space="preserve"> puntos </w:t>
            </w:r>
          </w:p>
        </w:tc>
      </w:tr>
      <w:tr w:rsidR="00A01094" w:rsidRPr="00712A62" w14:paraId="75AC511B" w14:textId="77777777" w:rsidTr="00E94F9D">
        <w:tc>
          <w:tcPr>
            <w:tcW w:w="4508" w:type="dxa"/>
            <w:shd w:val="clear" w:color="auto" w:fill="FF0000"/>
          </w:tcPr>
          <w:p w14:paraId="1397B9A5" w14:textId="77777777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Alto riesgo </w:t>
            </w:r>
          </w:p>
        </w:tc>
        <w:tc>
          <w:tcPr>
            <w:tcW w:w="4509" w:type="dxa"/>
          </w:tcPr>
          <w:p w14:paraId="3EB9B6F3" w14:textId="179CA241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>Entre 5</w:t>
            </w:r>
            <w:r w:rsidR="00D56C1C">
              <w:rPr>
                <w:rFonts w:cs="Arial"/>
                <w:lang w:val="es-ES"/>
              </w:rPr>
              <w:t>1</w:t>
            </w:r>
            <w:r w:rsidRPr="00712A62">
              <w:rPr>
                <w:rFonts w:cs="Arial"/>
                <w:lang w:val="es-ES"/>
              </w:rPr>
              <w:t>-</w:t>
            </w:r>
            <w:r w:rsidR="00AC5CD5">
              <w:rPr>
                <w:rFonts w:cs="Arial"/>
                <w:lang w:val="es-ES"/>
              </w:rPr>
              <w:t>7</w:t>
            </w:r>
            <w:r w:rsidR="00722E3B">
              <w:rPr>
                <w:rFonts w:cs="Arial"/>
                <w:lang w:val="es-ES"/>
              </w:rPr>
              <w:t>5</w:t>
            </w:r>
            <w:r w:rsidRPr="00712A62">
              <w:rPr>
                <w:rFonts w:cs="Arial"/>
                <w:lang w:val="es-ES"/>
              </w:rPr>
              <w:t xml:space="preserve"> puntos</w:t>
            </w:r>
          </w:p>
        </w:tc>
      </w:tr>
      <w:tr w:rsidR="00A01094" w:rsidRPr="00712A62" w14:paraId="2944581B" w14:textId="77777777" w:rsidTr="00E94F9D">
        <w:tc>
          <w:tcPr>
            <w:tcW w:w="4508" w:type="dxa"/>
            <w:shd w:val="clear" w:color="auto" w:fill="C00000"/>
          </w:tcPr>
          <w:p w14:paraId="6EB067ED" w14:textId="77777777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Muy alto riesgo </w:t>
            </w:r>
          </w:p>
        </w:tc>
        <w:tc>
          <w:tcPr>
            <w:tcW w:w="4509" w:type="dxa"/>
          </w:tcPr>
          <w:p w14:paraId="008FD754" w14:textId="09200AEF" w:rsidR="00A01094" w:rsidRPr="00712A62" w:rsidRDefault="00A01094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AC5CD5">
              <w:rPr>
                <w:rFonts w:cs="Arial"/>
                <w:lang w:val="es-ES"/>
              </w:rPr>
              <w:t>7</w:t>
            </w:r>
            <w:r w:rsidR="00722E3B">
              <w:rPr>
                <w:rFonts w:cs="Arial"/>
                <w:lang w:val="es-ES"/>
              </w:rPr>
              <w:t>6</w:t>
            </w:r>
            <w:r w:rsidRPr="00712A62">
              <w:rPr>
                <w:rFonts w:cs="Arial"/>
                <w:lang w:val="es-ES"/>
              </w:rPr>
              <w:t>-100 puntos</w:t>
            </w:r>
          </w:p>
        </w:tc>
      </w:tr>
      <w:bookmarkEnd w:id="1"/>
    </w:tbl>
    <w:p w14:paraId="74EED0D9" w14:textId="6EE9172C" w:rsidR="00562108" w:rsidRDefault="00562108" w:rsidP="00F1695A">
      <w:pPr>
        <w:rPr>
          <w:lang w:val="es-CO"/>
        </w:rPr>
      </w:pPr>
    </w:p>
    <w:p w14:paraId="7F2AE46C" w14:textId="761F520C" w:rsidR="0050497E" w:rsidRPr="00886298" w:rsidRDefault="0050497E" w:rsidP="00F1695A">
      <w:pPr>
        <w:rPr>
          <w:b/>
          <w:bCs/>
          <w:lang w:val="es-CO"/>
        </w:rPr>
      </w:pPr>
      <w:r w:rsidRPr="00886298">
        <w:rPr>
          <w:b/>
          <w:bCs/>
          <w:lang w:val="es-CO"/>
        </w:rPr>
        <w:t>Cate</w:t>
      </w:r>
      <w:r w:rsidR="00722E3B" w:rsidRPr="00886298">
        <w:rPr>
          <w:b/>
          <w:bCs/>
          <w:lang w:val="es-CO"/>
        </w:rPr>
        <w:t>g</w:t>
      </w:r>
      <w:r w:rsidRPr="00886298">
        <w:rPr>
          <w:b/>
          <w:bCs/>
          <w:lang w:val="es-CO"/>
        </w:rPr>
        <w:t>orías de riesgo</w:t>
      </w:r>
    </w:p>
    <w:p w14:paraId="0730DC71" w14:textId="5775DF93" w:rsidR="00B910C8" w:rsidRPr="00DA027B" w:rsidRDefault="008C5252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DA027B">
        <w:rPr>
          <w:szCs w:val="24"/>
          <w:lang w:val="es-CO"/>
        </w:rPr>
        <w:t>Inmunidad poblacional</w:t>
      </w:r>
      <w:r w:rsidR="00B910C8" w:rsidRPr="00DA027B">
        <w:rPr>
          <w:szCs w:val="24"/>
          <w:lang w:val="es-CO"/>
        </w:rPr>
        <w:t xml:space="preserve">: </w:t>
      </w:r>
      <w:r w:rsidR="001C52C8" w:rsidRPr="00DA027B">
        <w:rPr>
          <w:szCs w:val="24"/>
          <w:lang w:val="es-CO"/>
        </w:rPr>
        <w:t>Evalúa</w:t>
      </w:r>
      <w:r w:rsidRPr="00DA027B">
        <w:rPr>
          <w:szCs w:val="24"/>
          <w:lang w:val="es-CO"/>
        </w:rPr>
        <w:t xml:space="preserve"> el riesgo de susceptibilidad para el sarampión y la rubeola usando la cobertura </w:t>
      </w:r>
      <w:r w:rsidR="001C52C8" w:rsidRPr="00DA027B">
        <w:rPr>
          <w:szCs w:val="24"/>
          <w:lang w:val="es-CO"/>
        </w:rPr>
        <w:t>administrativa</w:t>
      </w:r>
      <w:r w:rsidRPr="00DA027B">
        <w:rPr>
          <w:szCs w:val="24"/>
          <w:lang w:val="es-CO"/>
        </w:rPr>
        <w:t xml:space="preserve"> reportada para la primera y segunda dosis de la vacuna </w:t>
      </w:r>
      <w:r w:rsidR="00722E3B" w:rsidRPr="00DA027B">
        <w:rPr>
          <w:szCs w:val="24"/>
          <w:lang w:val="es-CO"/>
        </w:rPr>
        <w:t>sarampión</w:t>
      </w:r>
      <w:r w:rsidRPr="00DA027B">
        <w:rPr>
          <w:szCs w:val="24"/>
          <w:lang w:val="es-CO"/>
        </w:rPr>
        <w:t>-rubeola-paperas (SRP1 y SRP2 respectivamente)</w:t>
      </w:r>
      <w:r w:rsidR="001C52C8" w:rsidRPr="00DA027B">
        <w:rPr>
          <w:szCs w:val="24"/>
          <w:lang w:val="es-CO"/>
        </w:rPr>
        <w:t xml:space="preserve">; y la cobertura obtenida en la última </w:t>
      </w:r>
      <w:bookmarkStart w:id="2" w:name="_Hlk523224154"/>
      <w:r w:rsidR="001C52C8" w:rsidRPr="00DA027B">
        <w:rPr>
          <w:szCs w:val="24"/>
          <w:lang w:val="es-CO"/>
        </w:rPr>
        <w:t>campaña</w:t>
      </w:r>
      <w:bookmarkEnd w:id="2"/>
      <w:r w:rsidR="001C52C8" w:rsidRPr="00DA027B">
        <w:rPr>
          <w:szCs w:val="24"/>
          <w:lang w:val="es-CO"/>
        </w:rPr>
        <w:t xml:space="preserve"> de seguimiento que implementó el país</w:t>
      </w:r>
      <w:r w:rsidR="00B910C8" w:rsidRPr="00DA027B">
        <w:rPr>
          <w:rFonts w:eastAsia="Times New Roman"/>
          <w:szCs w:val="24"/>
          <w:lang w:val="es-CO"/>
        </w:rPr>
        <w:t>.</w:t>
      </w:r>
      <w:r w:rsidR="00B910C8" w:rsidRPr="00DA027B">
        <w:rPr>
          <w:color w:val="FF0000"/>
          <w:szCs w:val="24"/>
          <w:lang w:val="es-CO"/>
        </w:rPr>
        <w:t xml:space="preserve"> </w:t>
      </w:r>
      <w:r w:rsidR="001C52C8" w:rsidRPr="00DA027B">
        <w:rPr>
          <w:szCs w:val="24"/>
          <w:lang w:val="es-CO"/>
        </w:rPr>
        <w:t xml:space="preserve">Este indicador también incluye la proporción de casos sospechosos para sarampión y rubeola que no fueron vacunados </w:t>
      </w:r>
      <w:bookmarkStart w:id="3" w:name="_Hlk121498424"/>
      <w:r w:rsidR="001C52C8" w:rsidRPr="00DA027B">
        <w:rPr>
          <w:szCs w:val="24"/>
          <w:lang w:val="es-CO"/>
        </w:rPr>
        <w:t>o que no se conoce su antecedente vacunal</w:t>
      </w:r>
      <w:bookmarkEnd w:id="3"/>
      <w:r w:rsidR="00B910C8" w:rsidRPr="00DA027B">
        <w:rPr>
          <w:szCs w:val="24"/>
          <w:lang w:val="es-CO"/>
        </w:rPr>
        <w:t>. (</w:t>
      </w:r>
      <w:r w:rsidR="001C52C8" w:rsidRPr="00DA027B">
        <w:rPr>
          <w:szCs w:val="24"/>
          <w:lang w:val="es-CO"/>
        </w:rPr>
        <w:t>Total de puntos</w:t>
      </w:r>
      <w:r w:rsidR="00B910C8" w:rsidRPr="00DA027B">
        <w:rPr>
          <w:szCs w:val="24"/>
          <w:lang w:val="es-CO"/>
        </w:rPr>
        <w:t xml:space="preserve"> </w:t>
      </w:r>
      <w:r w:rsidR="00B910C8" w:rsidRPr="00DA027B">
        <w:rPr>
          <w:rFonts w:eastAsia="Times New Roman"/>
          <w:szCs w:val="24"/>
          <w:lang w:val="es-CO"/>
        </w:rPr>
        <w:t xml:space="preserve">= {#Value </w:t>
      </w:r>
      <w:proofErr w:type="spellStart"/>
      <w:r w:rsidR="00B910C8" w:rsidRPr="00DA027B">
        <w:rPr>
          <w:rFonts w:eastAsia="Times New Roman"/>
          <w:szCs w:val="24"/>
          <w:lang w:val="es-CO"/>
        </w:rPr>
        <w:t>ref_Max_RP_PI</w:t>
      </w:r>
      <w:proofErr w:type="spellEnd"/>
      <w:r w:rsidR="00B910C8" w:rsidRPr="00DA027B">
        <w:rPr>
          <w:rFonts w:eastAsia="Times New Roman"/>
          <w:szCs w:val="24"/>
          <w:lang w:val="es-CO"/>
        </w:rPr>
        <w:t>#})</w:t>
      </w:r>
    </w:p>
    <w:p w14:paraId="788598F0" w14:textId="00550762" w:rsidR="00B910C8" w:rsidRPr="00DA027B" w:rsidRDefault="001C52C8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DA027B">
        <w:rPr>
          <w:szCs w:val="24"/>
          <w:lang w:val="es-CO"/>
        </w:rPr>
        <w:t>Calidad de la vigilancia</w:t>
      </w:r>
      <w:r w:rsidR="00B910C8" w:rsidRPr="00DA027B">
        <w:rPr>
          <w:szCs w:val="24"/>
          <w:lang w:val="es-CO"/>
        </w:rPr>
        <w:t xml:space="preserve">: </w:t>
      </w:r>
      <w:r w:rsidRPr="00DA027B">
        <w:rPr>
          <w:szCs w:val="24"/>
          <w:lang w:val="es-CO"/>
        </w:rPr>
        <w:t>Evalúa la sensibilidad de</w:t>
      </w:r>
      <w:r w:rsidR="00722E3B">
        <w:rPr>
          <w:szCs w:val="24"/>
          <w:lang w:val="es-CO"/>
        </w:rPr>
        <w:t>l</w:t>
      </w:r>
      <w:r w:rsidR="00B910C8" w:rsidRPr="00DA027B">
        <w:rPr>
          <w:szCs w:val="24"/>
          <w:lang w:val="es-CO"/>
        </w:rPr>
        <w:t xml:space="preserve"> {#Value rep_label_admin2_name#} </w:t>
      </w:r>
      <w:r w:rsidRPr="00DA027B">
        <w:rPr>
          <w:szCs w:val="24"/>
          <w:lang w:val="es-CO"/>
        </w:rPr>
        <w:t>para detectar y confirmar oportunamente casos de sarampión y rubeola. Los indicadores en esta categoría incluye</w:t>
      </w:r>
      <w:r w:rsidR="00DE3C73" w:rsidRPr="00DA027B">
        <w:rPr>
          <w:szCs w:val="24"/>
          <w:lang w:val="es-CO"/>
        </w:rPr>
        <w:t>n</w:t>
      </w:r>
      <w:r w:rsidRPr="00DA027B">
        <w:rPr>
          <w:szCs w:val="24"/>
          <w:lang w:val="es-CO"/>
        </w:rPr>
        <w:t xml:space="preserve"> la tasa de notificación anual de casos sospechosos de sarampión y rubeola; la proporción de casos sospechosos con investigación adecuada (visita domiciliaria dentro de las 48 horas </w:t>
      </w:r>
      <w:r w:rsidR="00DE3C73" w:rsidRPr="00DA027B">
        <w:rPr>
          <w:szCs w:val="24"/>
          <w:lang w:val="es-CO"/>
        </w:rPr>
        <w:t>después</w:t>
      </w:r>
      <w:r w:rsidRPr="00DA027B">
        <w:rPr>
          <w:szCs w:val="24"/>
          <w:lang w:val="es-CO"/>
        </w:rPr>
        <w:t xml:space="preserve"> de la notificación y llenado de </w:t>
      </w:r>
      <w:r w:rsidR="00A84EC4">
        <w:rPr>
          <w:szCs w:val="24"/>
          <w:lang w:val="es-CO"/>
        </w:rPr>
        <w:t>ocho</w:t>
      </w:r>
      <w:r w:rsidR="00722E3B">
        <w:rPr>
          <w:szCs w:val="24"/>
          <w:lang w:val="es-CO"/>
        </w:rPr>
        <w:t xml:space="preserve"> de las </w:t>
      </w:r>
      <w:r w:rsidRPr="00DA027B">
        <w:rPr>
          <w:szCs w:val="24"/>
          <w:lang w:val="es-CO"/>
        </w:rPr>
        <w:t>11 variables claves)</w:t>
      </w:r>
      <w:r w:rsidR="00B910C8" w:rsidRPr="00DA027B">
        <w:rPr>
          <w:szCs w:val="24"/>
          <w:lang w:val="es-CO"/>
        </w:rPr>
        <w:t>;</w:t>
      </w:r>
      <w:r w:rsidRPr="00DA027B">
        <w:rPr>
          <w:szCs w:val="24"/>
          <w:lang w:val="es-CO"/>
        </w:rPr>
        <w:t xml:space="preserve"> la proporción de casos con muestra adecuada</w:t>
      </w:r>
      <w:r w:rsidR="007F65E2">
        <w:rPr>
          <w:szCs w:val="24"/>
          <w:lang w:val="es-CO"/>
        </w:rPr>
        <w:t xml:space="preserve"> en </w:t>
      </w:r>
      <w:r w:rsidR="007F65E2" w:rsidRPr="007F65E2">
        <w:rPr>
          <w:szCs w:val="24"/>
          <w:u w:val="single"/>
          <w:lang w:val="es-CO"/>
        </w:rPr>
        <w:t>&lt;</w:t>
      </w:r>
      <w:r w:rsidR="007F65E2">
        <w:rPr>
          <w:szCs w:val="24"/>
          <w:lang w:val="es-CO"/>
        </w:rPr>
        <w:t xml:space="preserve"> 30 días</w:t>
      </w:r>
      <w:r w:rsidRPr="00DA027B">
        <w:rPr>
          <w:szCs w:val="24"/>
          <w:lang w:val="es-CO"/>
        </w:rPr>
        <w:t xml:space="preserve"> </w:t>
      </w:r>
      <w:r w:rsidR="00DE3C73" w:rsidRPr="00DA027B">
        <w:rPr>
          <w:rFonts w:eastAsia="Times New Roman"/>
          <w:szCs w:val="24"/>
          <w:lang w:val="es-CO"/>
        </w:rPr>
        <w:t xml:space="preserve">y la proporción de muestras de sangre recibidas en el laboratorio en </w:t>
      </w:r>
      <w:r w:rsidR="00DE3C73" w:rsidRPr="00DA027B">
        <w:rPr>
          <w:rFonts w:eastAsia="Times New Roman"/>
          <w:szCs w:val="24"/>
          <w:u w:val="single"/>
          <w:lang w:val="es-CO"/>
        </w:rPr>
        <w:t xml:space="preserve">&lt; </w:t>
      </w:r>
      <w:r w:rsidR="00DE3C73" w:rsidRPr="00DA027B">
        <w:rPr>
          <w:rFonts w:eastAsia="Times New Roman"/>
          <w:szCs w:val="24"/>
          <w:lang w:val="es-CO"/>
        </w:rPr>
        <w:t>5 días</w:t>
      </w:r>
      <w:r w:rsidR="00B910C8" w:rsidRPr="00DA027B">
        <w:rPr>
          <w:szCs w:val="24"/>
          <w:lang w:val="es-CO"/>
        </w:rPr>
        <w:t>. (</w:t>
      </w:r>
      <w:r w:rsidR="00DE3C73" w:rsidRPr="00DA027B">
        <w:rPr>
          <w:szCs w:val="24"/>
          <w:lang w:val="es-CO"/>
        </w:rPr>
        <w:t xml:space="preserve">Total de puntos </w:t>
      </w:r>
      <w:r w:rsidR="00DE3C73" w:rsidRPr="00DA027B">
        <w:rPr>
          <w:rFonts w:eastAsia="Times New Roman"/>
          <w:szCs w:val="24"/>
          <w:lang w:val="es-CO"/>
        </w:rPr>
        <w:t>=</w:t>
      </w:r>
      <w:r w:rsidR="00B910C8" w:rsidRPr="00DA027B">
        <w:rPr>
          <w:szCs w:val="24"/>
          <w:lang w:val="es-CO"/>
        </w:rPr>
        <w:t xml:space="preserve"> </w:t>
      </w:r>
      <w:r w:rsidR="00B910C8" w:rsidRPr="00DA027B">
        <w:rPr>
          <w:rFonts w:eastAsia="Times New Roman"/>
          <w:szCs w:val="24"/>
          <w:lang w:val="es-CO"/>
        </w:rPr>
        <w:t xml:space="preserve">{#Value </w:t>
      </w:r>
      <w:proofErr w:type="spellStart"/>
      <w:r w:rsidR="00B910C8" w:rsidRPr="00DA027B">
        <w:rPr>
          <w:rFonts w:eastAsia="Times New Roman"/>
          <w:szCs w:val="24"/>
          <w:lang w:val="es-CO"/>
        </w:rPr>
        <w:t>ref_Max_RP_SQ</w:t>
      </w:r>
      <w:proofErr w:type="spellEnd"/>
      <w:r w:rsidR="00B910C8" w:rsidRPr="00DA027B">
        <w:rPr>
          <w:rFonts w:eastAsia="Times New Roman"/>
          <w:szCs w:val="24"/>
          <w:lang w:val="es-CO"/>
        </w:rPr>
        <w:t>#})</w:t>
      </w:r>
    </w:p>
    <w:p w14:paraId="384930BD" w14:textId="77F2D696" w:rsidR="00B910C8" w:rsidRPr="00DA027B" w:rsidRDefault="00DE3C73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DA027B">
        <w:rPr>
          <w:szCs w:val="24"/>
          <w:lang w:val="es-CO"/>
        </w:rPr>
        <w:t>Desempeño del programa</w:t>
      </w:r>
      <w:r w:rsidR="00B910C8" w:rsidRPr="00DA027B">
        <w:rPr>
          <w:szCs w:val="24"/>
          <w:lang w:val="es-CO"/>
        </w:rPr>
        <w:t xml:space="preserve">: </w:t>
      </w:r>
      <w:r w:rsidRPr="00DA027B">
        <w:rPr>
          <w:szCs w:val="24"/>
          <w:lang w:val="es-CO"/>
        </w:rPr>
        <w:t>Evalúa los aspectos específicos de los servicios de vacunación de rutina, incluyendo los indicadores de cobertura administrativa de SRP1 y SRP2; tasa de deserción para SRP1 y SRP2; y para la primera dosis de la vacuna</w:t>
      </w:r>
      <w:r w:rsidR="00B51CF9">
        <w:rPr>
          <w:szCs w:val="24"/>
          <w:lang w:val="es-CO"/>
        </w:rPr>
        <w:t xml:space="preserve"> </w:t>
      </w:r>
      <w:r w:rsidR="00B51CF9">
        <w:rPr>
          <w:szCs w:val="24"/>
          <w:lang w:val="es-CO"/>
        </w:rPr>
        <w:t>pentavalente (</w:t>
      </w:r>
      <w:r w:rsidR="00B51CF9" w:rsidRPr="00F34FCF">
        <w:rPr>
          <w:szCs w:val="24"/>
          <w:lang w:val="es-CO"/>
        </w:rPr>
        <w:t>difteria-</w:t>
      </w:r>
      <w:r w:rsidR="00B51CF9">
        <w:rPr>
          <w:szCs w:val="24"/>
          <w:lang w:val="es-CO"/>
        </w:rPr>
        <w:t>tos ferina</w:t>
      </w:r>
      <w:r w:rsidR="00B51CF9" w:rsidRPr="00F34FCF">
        <w:rPr>
          <w:szCs w:val="24"/>
          <w:lang w:val="es-CO"/>
        </w:rPr>
        <w:t xml:space="preserve">-tétanos </w:t>
      </w:r>
      <w:r w:rsidR="00B51CF9" w:rsidRPr="004B42C1">
        <w:rPr>
          <w:rFonts w:eastAsia="Times New Roman" w:cstheme="minorHAnsi"/>
          <w:szCs w:val="24"/>
          <w:lang w:val="es-419"/>
        </w:rPr>
        <w:t>[DTP]</w:t>
      </w:r>
      <w:r w:rsidR="00B51CF9">
        <w:rPr>
          <w:szCs w:val="24"/>
          <w:lang w:val="es-CO"/>
        </w:rPr>
        <w:t xml:space="preserve">, </w:t>
      </w:r>
      <w:r w:rsidR="00B51CF9">
        <w:rPr>
          <w:lang w:val="es-CO"/>
        </w:rPr>
        <w:t>h</w:t>
      </w:r>
      <w:proofErr w:type="spellStart"/>
      <w:r w:rsidR="00B51CF9" w:rsidRPr="004B42C1">
        <w:rPr>
          <w:lang w:val="es-419"/>
        </w:rPr>
        <w:t>epatitis</w:t>
      </w:r>
      <w:proofErr w:type="spellEnd"/>
      <w:r w:rsidR="00B51CF9" w:rsidRPr="004B42C1">
        <w:rPr>
          <w:lang w:val="es-419"/>
        </w:rPr>
        <w:t xml:space="preserve"> B </w:t>
      </w:r>
      <w:r w:rsidR="00B51CF9">
        <w:rPr>
          <w:lang w:val="es-419"/>
        </w:rPr>
        <w:t>y</w:t>
      </w:r>
      <w:r w:rsidR="00B51CF9" w:rsidRPr="004B42C1">
        <w:rPr>
          <w:lang w:val="es-419"/>
        </w:rPr>
        <w:t xml:space="preserve"> </w:t>
      </w:r>
      <w:r w:rsidR="00B51CF9" w:rsidRPr="004B42C1">
        <w:rPr>
          <w:i/>
          <w:iCs/>
          <w:lang w:val="es-419"/>
        </w:rPr>
        <w:t xml:space="preserve">Haemophilus </w:t>
      </w:r>
      <w:proofErr w:type="spellStart"/>
      <w:r w:rsidR="00B51CF9" w:rsidRPr="004B42C1">
        <w:rPr>
          <w:i/>
          <w:iCs/>
          <w:lang w:val="es-419"/>
        </w:rPr>
        <w:t>influenzae</w:t>
      </w:r>
      <w:proofErr w:type="spellEnd"/>
      <w:r w:rsidR="00B51CF9">
        <w:rPr>
          <w:i/>
          <w:iCs/>
          <w:lang w:val="es-419"/>
        </w:rPr>
        <w:t>)</w:t>
      </w:r>
      <w:r w:rsidRPr="00DA027B">
        <w:rPr>
          <w:szCs w:val="24"/>
          <w:lang w:val="es-CO"/>
        </w:rPr>
        <w:t xml:space="preserve"> y SRP1.</w:t>
      </w:r>
      <w:r w:rsidR="00B910C8" w:rsidRPr="00DA027B">
        <w:rPr>
          <w:szCs w:val="24"/>
          <w:lang w:val="es-CO"/>
        </w:rPr>
        <w:t xml:space="preserve"> (</w:t>
      </w:r>
      <w:r w:rsidRPr="00DA027B">
        <w:rPr>
          <w:szCs w:val="24"/>
          <w:lang w:val="es-CO"/>
        </w:rPr>
        <w:t>Total de puntos</w:t>
      </w:r>
      <w:r w:rsidR="00B910C8" w:rsidRPr="00DA027B">
        <w:rPr>
          <w:rFonts w:eastAsia="Times New Roman"/>
          <w:szCs w:val="24"/>
          <w:lang w:val="es-CO"/>
        </w:rPr>
        <w:t xml:space="preserve"> = {#Value </w:t>
      </w:r>
      <w:proofErr w:type="spellStart"/>
      <w:r w:rsidR="00B910C8" w:rsidRPr="00DA027B">
        <w:rPr>
          <w:rFonts w:eastAsia="Times New Roman"/>
          <w:szCs w:val="24"/>
          <w:lang w:val="es-CO"/>
        </w:rPr>
        <w:t>ref_Max_RP_PDP</w:t>
      </w:r>
      <w:proofErr w:type="spellEnd"/>
      <w:r w:rsidR="00B910C8" w:rsidRPr="00DA027B">
        <w:rPr>
          <w:rFonts w:eastAsia="Times New Roman"/>
          <w:szCs w:val="24"/>
          <w:lang w:val="es-CO"/>
        </w:rPr>
        <w:t>#})</w:t>
      </w:r>
    </w:p>
    <w:p w14:paraId="6ADF9EBF" w14:textId="56A72758" w:rsidR="00B910C8" w:rsidRPr="00DA027B" w:rsidRDefault="00DE3C73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DA027B">
        <w:rPr>
          <w:szCs w:val="24"/>
          <w:lang w:val="es-CO"/>
        </w:rPr>
        <w:lastRenderedPageBreak/>
        <w:t xml:space="preserve">Evaluación de </w:t>
      </w:r>
      <w:r w:rsidR="007F65E2">
        <w:rPr>
          <w:szCs w:val="24"/>
          <w:lang w:val="es-CO"/>
        </w:rPr>
        <w:t>la amenaza</w:t>
      </w:r>
      <w:r w:rsidR="00B910C8" w:rsidRPr="00DA027B">
        <w:rPr>
          <w:szCs w:val="24"/>
          <w:lang w:val="es-CO"/>
        </w:rPr>
        <w:t xml:space="preserve">: </w:t>
      </w:r>
      <w:r w:rsidRPr="00DA027B">
        <w:rPr>
          <w:szCs w:val="24"/>
          <w:lang w:val="es-CO"/>
        </w:rPr>
        <w:t>Toma en cuenta factores que pueden influenciar el riesgo para la introducción y diseminación del virus del sarampión y la rubeola en la población</w:t>
      </w:r>
      <w:r w:rsidR="00B910C8" w:rsidRPr="00DA027B">
        <w:rPr>
          <w:szCs w:val="24"/>
          <w:lang w:val="es-CO"/>
        </w:rPr>
        <w:t xml:space="preserve">. </w:t>
      </w:r>
      <w:r w:rsidRPr="00DA027B">
        <w:rPr>
          <w:szCs w:val="24"/>
          <w:lang w:val="es-CO"/>
        </w:rPr>
        <w:t>Estos indicadores incluyen</w:t>
      </w:r>
      <w:r w:rsidR="003A6F38" w:rsidRPr="00DA027B">
        <w:rPr>
          <w:szCs w:val="24"/>
          <w:lang w:val="es-CO"/>
        </w:rPr>
        <w:t xml:space="preserve"> la densidad poblacional y la presencia de grupos vulnerables. </w:t>
      </w:r>
      <w:r w:rsidR="00B910C8" w:rsidRPr="00DA027B">
        <w:rPr>
          <w:szCs w:val="24"/>
          <w:lang w:val="es-CO"/>
        </w:rPr>
        <w:t xml:space="preserve"> (</w:t>
      </w:r>
      <w:r w:rsidR="003A6F38" w:rsidRPr="00DA027B">
        <w:rPr>
          <w:szCs w:val="24"/>
          <w:lang w:val="es-CO"/>
        </w:rPr>
        <w:t>Total de puntos</w:t>
      </w:r>
      <w:r w:rsidR="00B910C8" w:rsidRPr="00DA027B">
        <w:rPr>
          <w:szCs w:val="24"/>
          <w:lang w:val="es-CO"/>
        </w:rPr>
        <w:t xml:space="preserve"> </w:t>
      </w:r>
      <w:r w:rsidR="00B910C8" w:rsidRPr="00DA027B">
        <w:rPr>
          <w:rFonts w:eastAsia="Times New Roman"/>
          <w:szCs w:val="24"/>
          <w:lang w:val="es-CO"/>
        </w:rPr>
        <w:t xml:space="preserve">= {#Value </w:t>
      </w:r>
      <w:proofErr w:type="spellStart"/>
      <w:r w:rsidR="00B910C8" w:rsidRPr="00DA027B">
        <w:rPr>
          <w:rFonts w:eastAsia="Times New Roman"/>
          <w:szCs w:val="24"/>
          <w:lang w:val="es-CO"/>
        </w:rPr>
        <w:t>ref_Max_RP_TA</w:t>
      </w:r>
      <w:proofErr w:type="spellEnd"/>
      <w:r w:rsidR="00B910C8" w:rsidRPr="00DA027B">
        <w:rPr>
          <w:rFonts w:eastAsia="Times New Roman"/>
          <w:szCs w:val="24"/>
          <w:lang w:val="es-CO"/>
        </w:rPr>
        <w:t>#})</w:t>
      </w:r>
    </w:p>
    <w:p w14:paraId="1FD9E84B" w14:textId="0E87ED38" w:rsidR="00B910C8" w:rsidRPr="00DA027B" w:rsidRDefault="003A6F38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DA027B">
        <w:rPr>
          <w:szCs w:val="24"/>
          <w:lang w:val="es-CO"/>
        </w:rPr>
        <w:t>Respuesta rápida a casos importados de sarampión y rubeola</w:t>
      </w:r>
      <w:r w:rsidR="00B910C8" w:rsidRPr="00DA027B">
        <w:rPr>
          <w:szCs w:val="24"/>
          <w:lang w:val="es-CO"/>
        </w:rPr>
        <w:t xml:space="preserve">. </w:t>
      </w:r>
      <w:r w:rsidR="007F65E2" w:rsidRPr="00F34FCF">
        <w:rPr>
          <w:szCs w:val="24"/>
          <w:lang w:val="es-CO"/>
        </w:rPr>
        <w:t>Toma en cuenta la presencia de un</w:t>
      </w:r>
      <w:r w:rsidR="007F65E2">
        <w:rPr>
          <w:szCs w:val="24"/>
          <w:lang w:val="es-CO"/>
        </w:rPr>
        <w:t xml:space="preserve">a respuesta rápida </w:t>
      </w:r>
      <w:r w:rsidR="007F65E2" w:rsidRPr="00F34FCF">
        <w:rPr>
          <w:szCs w:val="24"/>
          <w:lang w:val="es-CO"/>
        </w:rPr>
        <w:t>a casos importados de sarampión y rubeola</w:t>
      </w:r>
      <w:r w:rsidR="007F65E2">
        <w:rPr>
          <w:szCs w:val="24"/>
          <w:lang w:val="es-CO"/>
        </w:rPr>
        <w:t>. Los indicadores se miden a nivel subnacional e incluyen</w:t>
      </w:r>
      <w:r w:rsidR="007F65E2" w:rsidRPr="00F34FCF">
        <w:rPr>
          <w:szCs w:val="24"/>
          <w:lang w:val="es-CO"/>
        </w:rPr>
        <w:t xml:space="preserve"> </w:t>
      </w:r>
      <w:r w:rsidR="007F65E2">
        <w:rPr>
          <w:szCs w:val="24"/>
          <w:lang w:val="es-CO"/>
        </w:rPr>
        <w:t xml:space="preserve">la presencia de un </w:t>
      </w:r>
      <w:r w:rsidR="007F65E2" w:rsidRPr="00F34FCF">
        <w:rPr>
          <w:szCs w:val="24"/>
          <w:lang w:val="es-CO"/>
        </w:rPr>
        <w:t>equipo entrenado en respuesta rápida</w:t>
      </w:r>
      <w:r w:rsidR="007F65E2">
        <w:rPr>
          <w:szCs w:val="24"/>
          <w:lang w:val="es-CO"/>
        </w:rPr>
        <w:t xml:space="preserve"> y la proporción de hospitales capacitados para realizar triaje y aislamiento de casos altamente sospechosos para sarampión y rubeola</w:t>
      </w:r>
      <w:r w:rsidR="00B910C8" w:rsidRPr="00DA027B">
        <w:rPr>
          <w:szCs w:val="24"/>
          <w:lang w:val="es-CO"/>
        </w:rPr>
        <w:t>. (</w:t>
      </w:r>
      <w:r w:rsidRPr="00DA027B">
        <w:rPr>
          <w:szCs w:val="24"/>
          <w:lang w:val="es-CO"/>
        </w:rPr>
        <w:t>Total de puntos</w:t>
      </w:r>
      <w:r w:rsidR="00B910C8" w:rsidRPr="00DA027B">
        <w:rPr>
          <w:rFonts w:eastAsia="Times New Roman"/>
          <w:szCs w:val="24"/>
          <w:lang w:val="es-CO"/>
        </w:rPr>
        <w:t xml:space="preserve"> = {#Value </w:t>
      </w:r>
      <w:proofErr w:type="spellStart"/>
      <w:r w:rsidR="00B910C8" w:rsidRPr="00DA027B">
        <w:rPr>
          <w:rFonts w:eastAsia="Times New Roman"/>
          <w:szCs w:val="24"/>
          <w:lang w:val="es-CO"/>
        </w:rPr>
        <w:t>ref_Max_RP_RR</w:t>
      </w:r>
      <w:proofErr w:type="spellEnd"/>
      <w:r w:rsidR="00B910C8" w:rsidRPr="00DA027B">
        <w:rPr>
          <w:rFonts w:eastAsia="Times New Roman"/>
          <w:szCs w:val="24"/>
          <w:lang w:val="es-CO"/>
        </w:rPr>
        <w:t>#})</w:t>
      </w:r>
    </w:p>
    <w:p w14:paraId="05B15619" w14:textId="77777777" w:rsidR="00B910C8" w:rsidRPr="00DA027B" w:rsidRDefault="00B910C8" w:rsidP="00F1695A">
      <w:pPr>
        <w:rPr>
          <w:lang w:val="es-CO"/>
        </w:rPr>
      </w:pPr>
    </w:p>
    <w:p w14:paraId="7F40B02E" w14:textId="2876871F" w:rsidR="00873536" w:rsidRPr="00DA027B" w:rsidRDefault="00A01094" w:rsidP="00F1695A">
      <w:pPr>
        <w:rPr>
          <w:lang w:val="es-CO"/>
        </w:rPr>
      </w:pPr>
      <w:r>
        <w:rPr>
          <w:lang w:val="es-CO"/>
        </w:rPr>
        <w:t xml:space="preserve">La herramienta puede ser utilizada periódicamente </w:t>
      </w:r>
      <w:r w:rsidRPr="00F34FCF">
        <w:rPr>
          <w:lang w:val="es-CO"/>
        </w:rPr>
        <w:t>por los gerentes de los programas</w:t>
      </w:r>
      <w:r>
        <w:rPr>
          <w:lang w:val="es-CO"/>
        </w:rPr>
        <w:t xml:space="preserve"> nacionales</w:t>
      </w:r>
      <w:r w:rsidRPr="00F34FCF">
        <w:rPr>
          <w:lang w:val="es-CO"/>
        </w:rPr>
        <w:t xml:space="preserve"> de inmunización</w:t>
      </w:r>
      <w:r>
        <w:rPr>
          <w:lang w:val="es-CO"/>
        </w:rPr>
        <w:t xml:space="preserve">, </w:t>
      </w:r>
      <w:r w:rsidRPr="00F34FCF">
        <w:rPr>
          <w:lang w:val="es-CO"/>
        </w:rPr>
        <w:t>vigilancia epidemiológica</w:t>
      </w:r>
      <w:r>
        <w:rPr>
          <w:lang w:val="es-CO"/>
        </w:rPr>
        <w:t xml:space="preserve"> y laboratorio</w:t>
      </w:r>
      <w:r w:rsidRPr="00F34FCF">
        <w:rPr>
          <w:lang w:val="es-CO"/>
        </w:rPr>
        <w:t>, para monitorear la implementación de las estrategias de sostenibilidad</w:t>
      </w:r>
      <w:r>
        <w:rPr>
          <w:lang w:val="es-CO"/>
        </w:rPr>
        <w:t xml:space="preserve"> del sarampión y la rubeola</w:t>
      </w:r>
      <w:r w:rsidRPr="00F34FCF">
        <w:rPr>
          <w:lang w:val="es-CO"/>
        </w:rPr>
        <w:t xml:space="preserve"> en el país</w:t>
      </w:r>
      <w:r>
        <w:rPr>
          <w:lang w:val="es-CO"/>
        </w:rPr>
        <w:t xml:space="preserve">. La herramienta requiere datos fácilmente disponibles y recopilados de forma rutinaria </w:t>
      </w:r>
      <w:r w:rsidRPr="00F34FCF">
        <w:rPr>
          <w:lang w:val="es-CO"/>
        </w:rPr>
        <w:t>por los programas de inmunización y vigilancia</w:t>
      </w:r>
      <w:r>
        <w:rPr>
          <w:lang w:val="es-CO"/>
        </w:rPr>
        <w:t xml:space="preserve">. </w:t>
      </w:r>
      <w:r w:rsidR="00E339FF" w:rsidRPr="00DA027B">
        <w:rPr>
          <w:lang w:val="es-CO"/>
        </w:rPr>
        <w:t xml:space="preserve">La visualización de </w:t>
      </w:r>
      <w:r w:rsidR="003E70D3" w:rsidRPr="00DA027B">
        <w:rPr>
          <w:lang w:val="es-CO"/>
        </w:rPr>
        <w:t xml:space="preserve">los resultados es </w:t>
      </w:r>
      <w:r w:rsidR="00C020F3" w:rsidRPr="00DA027B">
        <w:rPr>
          <w:lang w:val="es-CO"/>
        </w:rPr>
        <w:t>a través</w:t>
      </w:r>
      <w:r w:rsidR="003E70D3" w:rsidRPr="00DA027B">
        <w:rPr>
          <w:lang w:val="es-CO"/>
        </w:rPr>
        <w:t xml:space="preserve"> de tablas y mapas</w:t>
      </w:r>
      <w:r w:rsidR="00027D64">
        <w:rPr>
          <w:lang w:val="es-CO"/>
        </w:rPr>
        <w:t xml:space="preserve"> por </w:t>
      </w:r>
      <w:r w:rsidR="00027D64" w:rsidRPr="00DA027B">
        <w:rPr>
          <w:lang w:val="es-CO"/>
        </w:rPr>
        <w:t xml:space="preserve">{#Value rep_label_admin2_name#} </w:t>
      </w:r>
      <w:r w:rsidR="003E70D3" w:rsidRPr="00DA027B">
        <w:rPr>
          <w:lang w:val="es-CO"/>
        </w:rPr>
        <w:t>con colores asignados para cada categoría de riesgo</w:t>
      </w:r>
      <w:r w:rsidR="00B910C8" w:rsidRPr="00DA027B">
        <w:rPr>
          <w:lang w:val="es-CO"/>
        </w:rPr>
        <w:t xml:space="preserve">. </w:t>
      </w:r>
      <w:r w:rsidR="003E70D3" w:rsidRPr="00DA027B">
        <w:rPr>
          <w:lang w:val="es-CO"/>
        </w:rPr>
        <w:t xml:space="preserve">Además, </w:t>
      </w:r>
      <w:r>
        <w:rPr>
          <w:lang w:val="es-CO"/>
        </w:rPr>
        <w:t>las puntuaciones de riesgo por</w:t>
      </w:r>
      <w:r w:rsidRPr="00F34FCF">
        <w:rPr>
          <w:lang w:val="es-CO"/>
        </w:rPr>
        <w:t xml:space="preserve"> </w:t>
      </w:r>
      <w:r w:rsidR="00B910C8" w:rsidRPr="00DA027B">
        <w:rPr>
          <w:lang w:val="es-CO"/>
        </w:rPr>
        <w:t xml:space="preserve">{#Value rep_label_admin2_name#} </w:t>
      </w:r>
      <w:r w:rsidR="003E70D3" w:rsidRPr="00DA027B">
        <w:rPr>
          <w:lang w:val="es-CO"/>
        </w:rPr>
        <w:t>puede</w:t>
      </w:r>
      <w:r>
        <w:rPr>
          <w:lang w:val="es-CO"/>
        </w:rPr>
        <w:t>n</w:t>
      </w:r>
      <w:r w:rsidR="003E70D3" w:rsidRPr="00DA027B">
        <w:rPr>
          <w:lang w:val="es-CO"/>
        </w:rPr>
        <w:t xml:space="preserve"> ser mostrada</w:t>
      </w:r>
      <w:r>
        <w:rPr>
          <w:lang w:val="es-CO"/>
        </w:rPr>
        <w:t>s</w:t>
      </w:r>
      <w:r w:rsidR="003E70D3" w:rsidRPr="00DA027B">
        <w:rPr>
          <w:lang w:val="es-CO"/>
        </w:rPr>
        <w:t xml:space="preserve"> por indicador, facilitando una mejor comprensión de las debilidades programáticas que están contribuyendo con la puntuación final de </w:t>
      </w:r>
      <w:r w:rsidR="00C020F3" w:rsidRPr="00DA027B">
        <w:rPr>
          <w:lang w:val="es-CO"/>
        </w:rPr>
        <w:t xml:space="preserve">la evaluación del </w:t>
      </w:r>
      <w:r w:rsidR="003E70D3" w:rsidRPr="00DA027B">
        <w:rPr>
          <w:lang w:val="es-CO"/>
        </w:rPr>
        <w:t>riesgo</w:t>
      </w:r>
      <w:r w:rsidR="00B910C8" w:rsidRPr="00DA027B">
        <w:rPr>
          <w:lang w:val="es-CO"/>
        </w:rPr>
        <w:t>.</w:t>
      </w:r>
    </w:p>
    <w:p w14:paraId="6FB3D044" w14:textId="77777777" w:rsidR="00766528" w:rsidRPr="00DA027B" w:rsidRDefault="00766528">
      <w:pPr>
        <w:rPr>
          <w:b/>
          <w:szCs w:val="24"/>
          <w:lang w:val="es-CO"/>
        </w:rPr>
      </w:pPr>
      <w:r w:rsidRPr="00DA027B">
        <w:rPr>
          <w:b/>
          <w:szCs w:val="24"/>
          <w:lang w:val="es-CO"/>
        </w:rPr>
        <w:br w:type="page"/>
      </w:r>
    </w:p>
    <w:p w14:paraId="6049AEC5" w14:textId="77777777" w:rsidR="009701EA" w:rsidRPr="00DA027B" w:rsidRDefault="00C020F3" w:rsidP="00B70F72">
      <w:pPr>
        <w:pStyle w:val="Heading2"/>
        <w:rPr>
          <w:lang w:val="es-CO"/>
        </w:rPr>
      </w:pPr>
      <w:bookmarkStart w:id="4" w:name="_Toc110280598"/>
      <w:r w:rsidRPr="00DA027B">
        <w:rPr>
          <w:lang w:val="es-CO"/>
        </w:rPr>
        <w:lastRenderedPageBreak/>
        <w:t>Sección 1: Perfil general de riesgo para sarampión y rubeola</w:t>
      </w:r>
      <w:bookmarkEnd w:id="4"/>
      <w:r w:rsidRPr="00DA027B">
        <w:rPr>
          <w:lang w:val="es-CO"/>
        </w:rPr>
        <w:t xml:space="preserve"> </w:t>
      </w:r>
    </w:p>
    <w:p w14:paraId="19B3115D" w14:textId="77777777" w:rsidR="00F91386" w:rsidRPr="0050497E" w:rsidRDefault="00F91386" w:rsidP="00F91386">
      <w:pPr>
        <w:spacing w:after="0" w:line="240" w:lineRule="auto"/>
        <w:rPr>
          <w:noProof/>
          <w:szCs w:val="24"/>
          <w:lang w:val="es-ES" w:eastAsia="fr-CH"/>
        </w:rPr>
      </w:pPr>
    </w:p>
    <w:p w14:paraId="05ADD8F5" w14:textId="6F5217D0" w:rsidR="00B74B0C" w:rsidRPr="0050497E" w:rsidRDefault="00C020F3" w:rsidP="00835265">
      <w:pPr>
        <w:spacing w:after="0" w:line="240" w:lineRule="auto"/>
        <w:rPr>
          <w:szCs w:val="24"/>
          <w:lang w:val="es-ES"/>
        </w:rPr>
      </w:pPr>
      <w:r w:rsidRPr="0050497E">
        <w:rPr>
          <w:szCs w:val="24"/>
          <w:lang w:val="es-ES"/>
        </w:rPr>
        <w:t>De</w:t>
      </w:r>
      <w:r w:rsidR="00806827" w:rsidRPr="0050497E">
        <w:rPr>
          <w:szCs w:val="24"/>
          <w:lang w:val="es-ES"/>
        </w:rPr>
        <w:t xml:space="preserve"> </w:t>
      </w:r>
      <w:r w:rsidR="00B74B0C" w:rsidRPr="0050497E">
        <w:rPr>
          <w:szCs w:val="24"/>
          <w:lang w:val="es-ES"/>
        </w:rPr>
        <w:t xml:space="preserve">{#Value </w:t>
      </w:r>
      <w:r w:rsidR="00307420" w:rsidRPr="0050497E">
        <w:rPr>
          <w:szCs w:val="24"/>
          <w:lang w:val="es-ES"/>
        </w:rPr>
        <w:t>ref_num_admin2#</w:t>
      </w:r>
      <w:r w:rsidR="00B74B0C" w:rsidRPr="0050497E">
        <w:rPr>
          <w:szCs w:val="24"/>
          <w:lang w:val="es-ES"/>
        </w:rPr>
        <w:t>}</w:t>
      </w:r>
      <w:r w:rsidR="00806827" w:rsidRPr="0050497E">
        <w:rPr>
          <w:szCs w:val="24"/>
          <w:lang w:val="es-ES"/>
        </w:rPr>
        <w:t xml:space="preserve"> </w:t>
      </w:r>
      <w:r w:rsidR="00BA2E3D" w:rsidRPr="0050497E">
        <w:rPr>
          <w:szCs w:val="24"/>
          <w:lang w:val="es-ES"/>
        </w:rPr>
        <w:t>{#Value rep_label_admin2_name_plural#}</w:t>
      </w:r>
      <w:r w:rsidR="00806827" w:rsidRPr="0050497E">
        <w:rPr>
          <w:szCs w:val="24"/>
          <w:lang w:val="es-ES"/>
        </w:rPr>
        <w:t xml:space="preserve"> </w:t>
      </w:r>
      <w:r w:rsidR="00886298">
        <w:rPr>
          <w:szCs w:val="24"/>
          <w:lang w:val="es-ES"/>
        </w:rPr>
        <w:t>e</w:t>
      </w:r>
      <w:r w:rsidR="00806827" w:rsidRPr="0050497E">
        <w:rPr>
          <w:szCs w:val="24"/>
          <w:lang w:val="es-ES"/>
        </w:rPr>
        <w:t xml:space="preserve">n </w:t>
      </w:r>
      <w:r w:rsidR="00B74B0C" w:rsidRPr="0050497E">
        <w:rPr>
          <w:szCs w:val="24"/>
          <w:lang w:val="es-ES"/>
        </w:rPr>
        <w:t xml:space="preserve">{#Value </w:t>
      </w:r>
      <w:proofErr w:type="spellStart"/>
      <w:r w:rsidR="00FB5153" w:rsidRPr="0050497E">
        <w:rPr>
          <w:szCs w:val="24"/>
          <w:lang w:val="es-ES"/>
        </w:rPr>
        <w:t>ref_country_name</w:t>
      </w:r>
      <w:proofErr w:type="spellEnd"/>
      <w:r w:rsidR="00B74B0C" w:rsidRPr="0050497E">
        <w:rPr>
          <w:szCs w:val="24"/>
          <w:lang w:val="es-ES"/>
        </w:rPr>
        <w:t>#}</w:t>
      </w:r>
      <w:r w:rsidR="00806827" w:rsidRPr="0050497E">
        <w:rPr>
          <w:szCs w:val="24"/>
          <w:lang w:val="es-ES"/>
        </w:rPr>
        <w:t xml:space="preserve">, </w:t>
      </w:r>
      <w:r w:rsidR="00D7228D" w:rsidRPr="0050497E">
        <w:rPr>
          <w:szCs w:val="24"/>
          <w:lang w:val="es-ES"/>
        </w:rPr>
        <w:t>{#Value rep_label_num_admin2_VHR#}</w:t>
      </w:r>
      <w:r w:rsidR="002C46A2" w:rsidRPr="0050497E">
        <w:rPr>
          <w:szCs w:val="24"/>
          <w:lang w:val="es-ES"/>
        </w:rPr>
        <w:t xml:space="preserve"> </w:t>
      </w:r>
      <w:r w:rsidR="00873536" w:rsidRPr="0050497E">
        <w:rPr>
          <w:szCs w:val="24"/>
          <w:lang w:val="es-ES"/>
        </w:rPr>
        <w:t>(</w:t>
      </w:r>
      <w:r w:rsidR="00D7228D" w:rsidRPr="0050497E">
        <w:rPr>
          <w:szCs w:val="24"/>
          <w:lang w:val="es-ES"/>
        </w:rPr>
        <w:t xml:space="preserve">{#Value </w:t>
      </w:r>
      <w:r w:rsidR="00897883" w:rsidRPr="0050497E">
        <w:rPr>
          <w:szCs w:val="24"/>
          <w:lang w:val="es-ES"/>
        </w:rPr>
        <w:t>TEXT(</w:t>
      </w:r>
      <w:r w:rsidR="00D7228D" w:rsidRPr="0050497E">
        <w:rPr>
          <w:szCs w:val="24"/>
          <w:lang w:val="es-ES"/>
        </w:rPr>
        <w:t>rep_label_pct_admin2_VHR</w:t>
      </w:r>
      <w:r w:rsidR="00897883" w:rsidRPr="0050497E">
        <w:rPr>
          <w:szCs w:val="24"/>
          <w:lang w:val="es-ES"/>
        </w:rPr>
        <w:t>,"0.0%")</w:t>
      </w:r>
      <w:r w:rsidR="00D7228D" w:rsidRPr="0050497E">
        <w:rPr>
          <w:szCs w:val="24"/>
          <w:lang w:val="es-ES"/>
        </w:rPr>
        <w:t>#}</w:t>
      </w:r>
      <w:r w:rsidR="00806827" w:rsidRPr="0050497E">
        <w:rPr>
          <w:szCs w:val="24"/>
          <w:lang w:val="es-ES"/>
        </w:rPr>
        <w:t xml:space="preserve">) </w:t>
      </w:r>
      <w:r w:rsidRPr="0050497E">
        <w:rPr>
          <w:szCs w:val="24"/>
          <w:lang w:val="es-ES"/>
        </w:rPr>
        <w:t>fueron categorizados como muy alto riesgo</w:t>
      </w:r>
      <w:r w:rsidR="00806827" w:rsidRPr="0050497E">
        <w:rPr>
          <w:szCs w:val="24"/>
          <w:lang w:val="es-ES"/>
        </w:rPr>
        <w:t xml:space="preserve">, </w:t>
      </w:r>
      <w:r w:rsidR="00D7228D" w:rsidRPr="0050497E">
        <w:rPr>
          <w:szCs w:val="24"/>
          <w:lang w:val="es-ES"/>
        </w:rPr>
        <w:t xml:space="preserve">{#Value rep_label_num_admin2_HR#} ({#Value </w:t>
      </w:r>
      <w:r w:rsidR="00897883" w:rsidRPr="0050497E">
        <w:rPr>
          <w:szCs w:val="24"/>
          <w:lang w:val="es-ES"/>
        </w:rPr>
        <w:t>TEXT(</w:t>
      </w:r>
      <w:r w:rsidR="00D7228D" w:rsidRPr="0050497E">
        <w:rPr>
          <w:szCs w:val="24"/>
          <w:lang w:val="es-ES"/>
        </w:rPr>
        <w:t>rep_label_pct_admin2_HR</w:t>
      </w:r>
      <w:r w:rsidR="00897883" w:rsidRPr="0050497E">
        <w:rPr>
          <w:szCs w:val="24"/>
          <w:lang w:val="es-ES"/>
        </w:rPr>
        <w:t>,"0.0%")</w:t>
      </w:r>
      <w:r w:rsidR="00D7228D" w:rsidRPr="0050497E">
        <w:rPr>
          <w:szCs w:val="24"/>
          <w:lang w:val="es-ES"/>
        </w:rPr>
        <w:t>#})</w:t>
      </w:r>
      <w:r w:rsidR="00806827" w:rsidRPr="0050497E">
        <w:rPr>
          <w:szCs w:val="24"/>
          <w:lang w:val="es-ES"/>
        </w:rPr>
        <w:t xml:space="preserve"> </w:t>
      </w:r>
      <w:r w:rsidRPr="0050497E">
        <w:rPr>
          <w:szCs w:val="24"/>
          <w:lang w:val="es-ES"/>
        </w:rPr>
        <w:t>fueron categorizados como algo riesgo</w:t>
      </w:r>
      <w:r w:rsidR="00806827" w:rsidRPr="0050497E">
        <w:rPr>
          <w:szCs w:val="24"/>
          <w:lang w:val="es-ES"/>
        </w:rPr>
        <w:t xml:space="preserve">, </w:t>
      </w:r>
      <w:r w:rsidR="00D7228D" w:rsidRPr="0050497E">
        <w:rPr>
          <w:szCs w:val="24"/>
          <w:lang w:val="es-ES"/>
        </w:rPr>
        <w:t xml:space="preserve">{#Value rep_label_num_admin2_MR#} ({#Value </w:t>
      </w:r>
      <w:r w:rsidR="00897883" w:rsidRPr="0050497E">
        <w:rPr>
          <w:szCs w:val="24"/>
          <w:lang w:val="es-ES"/>
        </w:rPr>
        <w:t>TEXT(</w:t>
      </w:r>
      <w:r w:rsidR="00D7228D" w:rsidRPr="0050497E">
        <w:rPr>
          <w:szCs w:val="24"/>
          <w:lang w:val="es-ES"/>
        </w:rPr>
        <w:t>rep_label_pct_admin2_MR</w:t>
      </w:r>
      <w:r w:rsidR="00897883" w:rsidRPr="0050497E">
        <w:rPr>
          <w:szCs w:val="24"/>
          <w:lang w:val="es-ES"/>
        </w:rPr>
        <w:t>,"0.0%")</w:t>
      </w:r>
      <w:r w:rsidR="00D7228D" w:rsidRPr="0050497E">
        <w:rPr>
          <w:szCs w:val="24"/>
          <w:lang w:val="es-ES"/>
        </w:rPr>
        <w:t>#})</w:t>
      </w:r>
      <w:r w:rsidR="00806827" w:rsidRPr="0050497E">
        <w:rPr>
          <w:szCs w:val="24"/>
          <w:lang w:val="es-ES"/>
        </w:rPr>
        <w:t xml:space="preserve"> </w:t>
      </w:r>
      <w:r w:rsidRPr="0050497E">
        <w:rPr>
          <w:szCs w:val="24"/>
          <w:lang w:val="es-ES"/>
        </w:rPr>
        <w:t>fueron categorizados como riesgo medio</w:t>
      </w:r>
      <w:r w:rsidR="00806827" w:rsidRPr="0050497E">
        <w:rPr>
          <w:szCs w:val="24"/>
          <w:lang w:val="es-ES"/>
        </w:rPr>
        <w:t xml:space="preserve">, </w:t>
      </w:r>
      <w:r w:rsidRPr="0050497E">
        <w:rPr>
          <w:szCs w:val="24"/>
          <w:lang w:val="es-ES"/>
        </w:rPr>
        <w:t>y</w:t>
      </w:r>
      <w:r w:rsidR="00806827" w:rsidRPr="0050497E">
        <w:rPr>
          <w:szCs w:val="24"/>
          <w:lang w:val="es-ES"/>
        </w:rPr>
        <w:t xml:space="preserve"> </w:t>
      </w:r>
      <w:r w:rsidR="00D7228D" w:rsidRPr="0050497E">
        <w:rPr>
          <w:szCs w:val="24"/>
          <w:lang w:val="es-ES"/>
        </w:rPr>
        <w:t xml:space="preserve">{#Value rep_label_num_admin2_LR#} ({#Value </w:t>
      </w:r>
      <w:r w:rsidR="00897883" w:rsidRPr="0050497E">
        <w:rPr>
          <w:szCs w:val="24"/>
          <w:lang w:val="es-ES"/>
        </w:rPr>
        <w:t>TEXT(</w:t>
      </w:r>
      <w:r w:rsidR="00D7228D" w:rsidRPr="0050497E">
        <w:rPr>
          <w:szCs w:val="24"/>
          <w:lang w:val="es-ES"/>
        </w:rPr>
        <w:t>rep_label_pct_admin2_LR</w:t>
      </w:r>
      <w:r w:rsidR="00897883" w:rsidRPr="0050497E">
        <w:rPr>
          <w:szCs w:val="24"/>
          <w:lang w:val="es-ES"/>
        </w:rPr>
        <w:t>,"0.0%")</w:t>
      </w:r>
      <w:r w:rsidR="00D7228D" w:rsidRPr="0050497E">
        <w:rPr>
          <w:szCs w:val="24"/>
          <w:lang w:val="es-ES"/>
        </w:rPr>
        <w:t>#})</w:t>
      </w:r>
      <w:r w:rsidR="00806827" w:rsidRPr="0050497E">
        <w:rPr>
          <w:szCs w:val="24"/>
          <w:lang w:val="es-ES"/>
        </w:rPr>
        <w:t xml:space="preserve"> </w:t>
      </w:r>
      <w:r w:rsidRPr="0050497E">
        <w:rPr>
          <w:szCs w:val="24"/>
          <w:lang w:val="es-ES"/>
        </w:rPr>
        <w:t xml:space="preserve">fueron categorizados como bajo riesgo </w:t>
      </w:r>
      <w:r w:rsidR="00806827" w:rsidRPr="0050497E">
        <w:rPr>
          <w:szCs w:val="24"/>
          <w:lang w:val="es-ES"/>
        </w:rPr>
        <w:t>(Tabl</w:t>
      </w:r>
      <w:r w:rsidR="00FD5C6C" w:rsidRPr="0050497E">
        <w:rPr>
          <w:szCs w:val="24"/>
          <w:lang w:val="es-ES"/>
        </w:rPr>
        <w:t>a</w:t>
      </w:r>
      <w:r w:rsidR="00806827" w:rsidRPr="0050497E">
        <w:rPr>
          <w:szCs w:val="24"/>
          <w:lang w:val="es-ES"/>
        </w:rPr>
        <w:t xml:space="preserve"> </w:t>
      </w:r>
      <w:r w:rsidR="00835311" w:rsidRPr="0050497E">
        <w:rPr>
          <w:szCs w:val="24"/>
          <w:lang w:val="es-ES"/>
        </w:rPr>
        <w:t>1</w:t>
      </w:r>
      <w:r w:rsidR="00DB6088" w:rsidRPr="0050497E">
        <w:rPr>
          <w:szCs w:val="24"/>
          <w:lang w:val="es-ES"/>
        </w:rPr>
        <w:t xml:space="preserve"> </w:t>
      </w:r>
      <w:r w:rsidR="00FD5C6C" w:rsidRPr="0050497E">
        <w:rPr>
          <w:szCs w:val="24"/>
          <w:lang w:val="es-ES"/>
        </w:rPr>
        <w:t>y</w:t>
      </w:r>
      <w:r w:rsidR="00DB6088" w:rsidRPr="0050497E">
        <w:rPr>
          <w:szCs w:val="24"/>
          <w:lang w:val="es-ES"/>
        </w:rPr>
        <w:t xml:space="preserve"> Figur</w:t>
      </w:r>
      <w:r w:rsidR="00FD5C6C" w:rsidRPr="0050497E">
        <w:rPr>
          <w:szCs w:val="24"/>
          <w:lang w:val="es-ES"/>
        </w:rPr>
        <w:t>a</w:t>
      </w:r>
      <w:r w:rsidR="00DB6088" w:rsidRPr="0050497E">
        <w:rPr>
          <w:szCs w:val="24"/>
          <w:lang w:val="es-ES"/>
        </w:rPr>
        <w:t xml:space="preserve"> </w:t>
      </w:r>
      <w:r w:rsidR="00835311" w:rsidRPr="0050497E">
        <w:rPr>
          <w:szCs w:val="24"/>
          <w:lang w:val="es-ES"/>
        </w:rPr>
        <w:t>1</w:t>
      </w:r>
      <w:r w:rsidR="00806827" w:rsidRPr="0050497E">
        <w:rPr>
          <w:szCs w:val="24"/>
          <w:lang w:val="es-ES"/>
        </w:rPr>
        <w:t>).</w:t>
      </w:r>
    </w:p>
    <w:p w14:paraId="7968DD02" w14:textId="77777777" w:rsidR="001C5376" w:rsidRPr="0050497E" w:rsidRDefault="001C5376" w:rsidP="00835265">
      <w:pPr>
        <w:spacing w:after="0" w:line="240" w:lineRule="auto"/>
        <w:rPr>
          <w:szCs w:val="24"/>
          <w:lang w:val="es-ES"/>
        </w:rPr>
      </w:pPr>
    </w:p>
    <w:p w14:paraId="46F383CC" w14:textId="7FE44394" w:rsidR="007A44CF" w:rsidRPr="00027D64" w:rsidRDefault="007A44CF" w:rsidP="00835265">
      <w:pPr>
        <w:spacing w:after="0" w:line="240" w:lineRule="auto"/>
        <w:rPr>
          <w:b/>
          <w:szCs w:val="24"/>
          <w:u w:val="single"/>
          <w:lang w:val="es-ES"/>
        </w:rPr>
      </w:pPr>
      <w:bookmarkStart w:id="5" w:name="_Hlk106284701"/>
      <w:r w:rsidRPr="00027D64">
        <w:rPr>
          <w:b/>
          <w:szCs w:val="24"/>
          <w:u w:val="single"/>
          <w:lang w:val="es-ES"/>
        </w:rPr>
        <w:t>Tabl</w:t>
      </w:r>
      <w:r w:rsidR="00C020F3" w:rsidRPr="00027D64">
        <w:rPr>
          <w:b/>
          <w:szCs w:val="24"/>
          <w:u w:val="single"/>
          <w:lang w:val="es-ES"/>
        </w:rPr>
        <w:t>a</w:t>
      </w:r>
      <w:r w:rsidRPr="00027D64">
        <w:rPr>
          <w:b/>
          <w:szCs w:val="24"/>
          <w:u w:val="single"/>
          <w:lang w:val="es-ES"/>
        </w:rPr>
        <w:t xml:space="preserve"> </w:t>
      </w:r>
      <w:r w:rsidR="00835311" w:rsidRPr="00027D64">
        <w:rPr>
          <w:b/>
          <w:szCs w:val="24"/>
          <w:u w:val="single"/>
          <w:lang w:val="es-ES"/>
        </w:rPr>
        <w:t>1</w:t>
      </w:r>
      <w:r w:rsidR="00C15BEB" w:rsidRPr="00027D64">
        <w:rPr>
          <w:b/>
          <w:szCs w:val="24"/>
          <w:u w:val="single"/>
          <w:lang w:val="es-ES"/>
        </w:rPr>
        <w:t>a</w:t>
      </w:r>
      <w:r w:rsidR="00F71EF4" w:rsidRPr="00027D64">
        <w:rPr>
          <w:b/>
          <w:szCs w:val="24"/>
          <w:u w:val="single"/>
          <w:lang w:val="es-ES"/>
        </w:rPr>
        <w:t xml:space="preserve">: </w:t>
      </w:r>
      <w:r w:rsidR="00C020F3" w:rsidRPr="00027D64">
        <w:rPr>
          <w:b/>
          <w:szCs w:val="24"/>
          <w:u w:val="single"/>
          <w:lang w:val="es-ES"/>
        </w:rPr>
        <w:t>Perfil de riesgo</w:t>
      </w:r>
      <w:r w:rsidR="00835311" w:rsidRPr="00027D64">
        <w:rPr>
          <w:b/>
          <w:szCs w:val="24"/>
          <w:u w:val="single"/>
          <w:lang w:val="es-ES"/>
        </w:rPr>
        <w:t xml:space="preserve"> – </w:t>
      </w:r>
      <w:r w:rsidR="00C020F3" w:rsidRPr="00027D64">
        <w:rPr>
          <w:b/>
          <w:szCs w:val="24"/>
          <w:u w:val="single"/>
          <w:lang w:val="es-ES"/>
        </w:rPr>
        <w:t>Número de</w:t>
      </w:r>
      <w:r w:rsidR="00835311" w:rsidRPr="00027D64">
        <w:rPr>
          <w:b/>
          <w:szCs w:val="24"/>
          <w:u w:val="single"/>
          <w:lang w:val="es-ES"/>
        </w:rPr>
        <w:t xml:space="preserve"> </w:t>
      </w:r>
      <w:r w:rsidR="00BA2E3D" w:rsidRPr="00027D64">
        <w:rPr>
          <w:b/>
          <w:szCs w:val="24"/>
          <w:u w:val="single"/>
          <w:lang w:val="es-ES"/>
        </w:rPr>
        <w:t>{#Value rep_label_admin2_name_plural#}</w:t>
      </w:r>
      <w:r w:rsidR="00835311" w:rsidRPr="00027D64">
        <w:rPr>
          <w:b/>
          <w:szCs w:val="24"/>
          <w:u w:val="single"/>
          <w:lang w:val="es-ES"/>
        </w:rPr>
        <w:t xml:space="preserve"> </w:t>
      </w:r>
      <w:r w:rsidR="00027D64" w:rsidRPr="00027D64">
        <w:rPr>
          <w:b/>
          <w:szCs w:val="24"/>
          <w:u w:val="single"/>
          <w:lang w:val="es-ES"/>
        </w:rPr>
        <w:t>por</w:t>
      </w:r>
      <w:r w:rsidR="00835311" w:rsidRPr="00027D64">
        <w:rPr>
          <w:b/>
          <w:szCs w:val="24"/>
          <w:u w:val="single"/>
          <w:lang w:val="es-ES"/>
        </w:rPr>
        <w:t xml:space="preserve"> </w:t>
      </w:r>
      <w:r w:rsidR="00097D07" w:rsidRPr="00027D64">
        <w:rPr>
          <w:b/>
          <w:szCs w:val="24"/>
          <w:u w:val="single"/>
          <w:lang w:val="es-ES"/>
        </w:rPr>
        <w:t>{#Value rep_label_admin1_name#}</w:t>
      </w:r>
      <w:bookmarkEnd w:id="5"/>
    </w:p>
    <w:p w14:paraId="252B435C" w14:textId="5AA07D29" w:rsidR="00FF4197" w:rsidRPr="00027D64" w:rsidRDefault="00FF4197" w:rsidP="00835265">
      <w:pPr>
        <w:spacing w:after="0" w:line="240" w:lineRule="auto"/>
        <w:rPr>
          <w:b/>
          <w:szCs w:val="24"/>
          <w:u w:val="single"/>
          <w:lang w:val="es-ES"/>
        </w:rPr>
      </w:pPr>
    </w:p>
    <w:p w14:paraId="5342AF55" w14:textId="77777777" w:rsidR="00FF4197" w:rsidRPr="00057DDB" w:rsidRDefault="00FF4197" w:rsidP="00FF4197">
      <w:pPr>
        <w:spacing w:after="0" w:line="240" w:lineRule="auto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{#Table table_report_risk_profile_country#}</w:t>
      </w:r>
    </w:p>
    <w:p w14:paraId="59EE85A1" w14:textId="77777777" w:rsidR="00FF4197" w:rsidRPr="00057DDB" w:rsidRDefault="00FF4197" w:rsidP="00835265">
      <w:pPr>
        <w:spacing w:after="0" w:line="240" w:lineRule="auto"/>
        <w:rPr>
          <w:b/>
          <w:szCs w:val="24"/>
          <w:u w:val="single"/>
        </w:rPr>
      </w:pPr>
    </w:p>
    <w:p w14:paraId="24CAC113" w14:textId="77777777" w:rsidR="007A44CF" w:rsidRPr="00057DDB" w:rsidRDefault="007A44CF" w:rsidP="00835265">
      <w:pPr>
        <w:spacing w:after="0" w:line="240" w:lineRule="auto"/>
        <w:rPr>
          <w:szCs w:val="24"/>
          <w:highlight w:val="yellow"/>
        </w:rPr>
      </w:pPr>
    </w:p>
    <w:p w14:paraId="115DB213" w14:textId="77777777" w:rsidR="00873536" w:rsidRPr="00057DDB" w:rsidRDefault="00835311" w:rsidP="00835265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C020F3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1</w:t>
      </w:r>
      <w:r w:rsidR="00C15BEB" w:rsidRPr="00057DDB">
        <w:rPr>
          <w:b/>
          <w:szCs w:val="24"/>
          <w:u w:val="single"/>
        </w:rPr>
        <w:t>a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C020F3" w:rsidRPr="00057DDB">
        <w:rPr>
          <w:b/>
          <w:szCs w:val="24"/>
          <w:u w:val="single"/>
        </w:rPr>
        <w:t>Evaluación</w:t>
      </w:r>
      <w:proofErr w:type="spellEnd"/>
      <w:r w:rsidR="00C020F3" w:rsidRPr="00057DDB">
        <w:rPr>
          <w:b/>
          <w:szCs w:val="24"/>
          <w:u w:val="single"/>
        </w:rPr>
        <w:t xml:space="preserve"> de </w:t>
      </w:r>
      <w:proofErr w:type="spellStart"/>
      <w:r w:rsidR="00C020F3" w:rsidRPr="00057DDB">
        <w:rPr>
          <w:b/>
          <w:szCs w:val="24"/>
          <w:u w:val="single"/>
        </w:rPr>
        <w:t>riesgo</w:t>
      </w:r>
      <w:proofErr w:type="spellEnd"/>
      <w:r w:rsidR="00C020F3" w:rsidRPr="00057DDB">
        <w:rPr>
          <w:b/>
          <w:szCs w:val="24"/>
          <w:u w:val="single"/>
        </w:rPr>
        <w:t xml:space="preserve"> para </w:t>
      </w:r>
      <w:proofErr w:type="spellStart"/>
      <w:r w:rsidR="00C020F3" w:rsidRPr="00057DDB">
        <w:rPr>
          <w:b/>
          <w:szCs w:val="24"/>
          <w:u w:val="single"/>
        </w:rPr>
        <w:t>sarampión</w:t>
      </w:r>
      <w:proofErr w:type="spellEnd"/>
      <w:r w:rsidR="00C020F3" w:rsidRPr="00057DDB">
        <w:rPr>
          <w:b/>
          <w:szCs w:val="24"/>
          <w:u w:val="single"/>
        </w:rPr>
        <w:t xml:space="preserve"> y rubeola</w:t>
      </w:r>
      <w:r w:rsidRPr="00057DDB">
        <w:rPr>
          <w:b/>
          <w:szCs w:val="24"/>
          <w:u w:val="single"/>
        </w:rPr>
        <w:t xml:space="preserve"> </w:t>
      </w:r>
      <w:r w:rsidR="001A1331" w:rsidRPr="00057DDB">
        <w:rPr>
          <w:b/>
          <w:szCs w:val="24"/>
          <w:u w:val="single"/>
        </w:rPr>
        <w:t xml:space="preserve">{#Value </w:t>
      </w:r>
      <w:proofErr w:type="spellStart"/>
      <w:r w:rsidR="00FB5153" w:rsidRPr="00057DDB">
        <w:rPr>
          <w:b/>
          <w:szCs w:val="24"/>
          <w:u w:val="single"/>
        </w:rPr>
        <w:t>ref_country_name</w:t>
      </w:r>
      <w:proofErr w:type="spellEnd"/>
      <w:r w:rsidR="001A1331" w:rsidRPr="00057DDB">
        <w:rPr>
          <w:b/>
          <w:szCs w:val="24"/>
          <w:u w:val="single"/>
        </w:rPr>
        <w:t>#}</w:t>
      </w:r>
      <w:r w:rsidRPr="00057DDB">
        <w:rPr>
          <w:b/>
          <w:szCs w:val="24"/>
          <w:u w:val="single"/>
        </w:rPr>
        <w:t xml:space="preserve">, </w:t>
      </w:r>
      <w:r w:rsidR="001A1331" w:rsidRPr="00057DDB">
        <w:rPr>
          <w:b/>
          <w:szCs w:val="24"/>
          <w:u w:val="single"/>
        </w:rPr>
        <w:t xml:space="preserve">{#Value </w:t>
      </w:r>
      <w:proofErr w:type="spellStart"/>
      <w:r w:rsidR="00A52A91" w:rsidRPr="00057DDB">
        <w:rPr>
          <w:b/>
          <w:szCs w:val="24"/>
          <w:u w:val="single"/>
        </w:rPr>
        <w:t>ref_assessment_years</w:t>
      </w:r>
      <w:proofErr w:type="spellEnd"/>
      <w:r w:rsidR="00A52A91" w:rsidRPr="00057DDB">
        <w:rPr>
          <w:b/>
          <w:szCs w:val="24"/>
          <w:u w:val="single"/>
        </w:rPr>
        <w:t>#</w:t>
      </w:r>
      <w:r w:rsidR="001A1331" w:rsidRPr="00057DDB">
        <w:rPr>
          <w:b/>
          <w:szCs w:val="24"/>
          <w:u w:val="single"/>
        </w:rPr>
        <w:t>}</w:t>
      </w:r>
    </w:p>
    <w:p w14:paraId="528530E8" w14:textId="77777777" w:rsidR="001A1331" w:rsidRPr="00057DDB" w:rsidRDefault="001A1331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shp_Map_OVERALL_RISK#}</w:t>
      </w:r>
    </w:p>
    <w:p w14:paraId="5AB22259" w14:textId="77777777" w:rsidR="00ED2477" w:rsidRPr="00057DDB" w:rsidRDefault="00ED247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shp_Legend_OVERALL_RISK#}</w:t>
      </w:r>
    </w:p>
    <w:p w14:paraId="7EDCAA03" w14:textId="77777777" w:rsidR="007A44CF" w:rsidRPr="00057DDB" w:rsidRDefault="007A44CF" w:rsidP="00835265">
      <w:pPr>
        <w:spacing w:after="0" w:line="240" w:lineRule="auto"/>
        <w:rPr>
          <w:szCs w:val="24"/>
        </w:rPr>
      </w:pPr>
    </w:p>
    <w:p w14:paraId="08665496" w14:textId="77777777" w:rsidR="00F65BEC" w:rsidRPr="0050497E" w:rsidRDefault="00F65BEC" w:rsidP="00835265">
      <w:pPr>
        <w:spacing w:after="0" w:line="240" w:lineRule="auto"/>
        <w:rPr>
          <w:szCs w:val="24"/>
        </w:rPr>
      </w:pPr>
    </w:p>
    <w:p w14:paraId="58C7A634" w14:textId="1E0649A7" w:rsidR="007A44CF" w:rsidRPr="00DA027B" w:rsidRDefault="00F65BEC" w:rsidP="00835265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C020F3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</w:t>
      </w:r>
      <w:r w:rsidR="00C15BEB" w:rsidRPr="00DA027B">
        <w:rPr>
          <w:b/>
          <w:szCs w:val="24"/>
          <w:u w:val="single"/>
          <w:lang w:val="es-CO"/>
        </w:rPr>
        <w:t>1b</w:t>
      </w:r>
      <w:r w:rsidRPr="00DA027B">
        <w:rPr>
          <w:b/>
          <w:szCs w:val="24"/>
          <w:u w:val="single"/>
          <w:lang w:val="es-CO"/>
        </w:rPr>
        <w:t xml:space="preserve">: </w:t>
      </w:r>
      <w:r w:rsidR="00C020F3" w:rsidRPr="00DA027B">
        <w:rPr>
          <w:b/>
          <w:szCs w:val="24"/>
          <w:u w:val="single"/>
          <w:lang w:val="es-CO"/>
        </w:rPr>
        <w:t xml:space="preserve">Mapa </w:t>
      </w:r>
      <w:r w:rsidR="00027D64">
        <w:rPr>
          <w:b/>
          <w:szCs w:val="24"/>
          <w:u w:val="single"/>
          <w:lang w:val="es-CO"/>
        </w:rPr>
        <w:t xml:space="preserve">de riesgo </w:t>
      </w:r>
      <w:r w:rsidR="00C020F3" w:rsidRPr="00DA027B">
        <w:rPr>
          <w:b/>
          <w:szCs w:val="24"/>
          <w:u w:val="single"/>
          <w:lang w:val="es-CO"/>
        </w:rPr>
        <w:t xml:space="preserve">para </w:t>
      </w:r>
      <w:r w:rsidR="00BA2E3D" w:rsidRPr="00DA027B">
        <w:rPr>
          <w:b/>
          <w:szCs w:val="24"/>
          <w:u w:val="single"/>
          <w:lang w:val="es-CO"/>
        </w:rPr>
        <w:t>{#Value rep_label_admin2_name_plural#}</w:t>
      </w:r>
      <w:r w:rsidR="00027D64">
        <w:rPr>
          <w:b/>
          <w:szCs w:val="24"/>
          <w:u w:val="single"/>
          <w:lang w:val="es-CO"/>
        </w:rPr>
        <w:t xml:space="preserve"> de muy alto riesgo</w:t>
      </w:r>
    </w:p>
    <w:p w14:paraId="7E3FFD11" w14:textId="77777777" w:rsidR="001A1331" w:rsidRPr="00DA027B" w:rsidRDefault="001A1331" w:rsidP="00FC46FD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shp_Map_VHR#}</w:t>
      </w:r>
    </w:p>
    <w:p w14:paraId="77DC6FC1" w14:textId="77777777" w:rsidR="000F4D06" w:rsidRPr="0050497E" w:rsidRDefault="000F4D06" w:rsidP="00FC46FD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50497E">
        <w:rPr>
          <w:noProof/>
          <w:szCs w:val="24"/>
          <w:lang w:val="es-CO" w:eastAsia="fr-CH"/>
        </w:rPr>
        <w:t>{#Shape shp_Legend_VHR#}</w:t>
      </w:r>
    </w:p>
    <w:p w14:paraId="5EB8459C" w14:textId="77777777" w:rsidR="00443838" w:rsidRPr="0050497E" w:rsidRDefault="00443838" w:rsidP="001A1331">
      <w:pPr>
        <w:spacing w:after="0" w:line="240" w:lineRule="auto"/>
        <w:rPr>
          <w:noProof/>
          <w:szCs w:val="24"/>
          <w:lang w:val="es-CO" w:eastAsia="fr-CH"/>
        </w:rPr>
      </w:pPr>
    </w:p>
    <w:p w14:paraId="3EAADA81" w14:textId="77777777" w:rsidR="00F65BEC" w:rsidRPr="00B91A77" w:rsidRDefault="00F65BEC" w:rsidP="00835265">
      <w:pPr>
        <w:spacing w:after="0" w:line="240" w:lineRule="auto"/>
        <w:rPr>
          <w:b/>
          <w:noProof/>
          <w:szCs w:val="24"/>
          <w:lang w:val="es-CO"/>
        </w:rPr>
      </w:pPr>
    </w:p>
    <w:p w14:paraId="3B8D571D" w14:textId="5BCFB395" w:rsidR="00F65BEC" w:rsidRPr="00DA027B" w:rsidRDefault="00FD5C6C" w:rsidP="00F65BEC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Figura</w:t>
      </w:r>
      <w:r w:rsidR="00F65BEC" w:rsidRPr="00DA027B">
        <w:rPr>
          <w:b/>
          <w:szCs w:val="24"/>
          <w:u w:val="single"/>
          <w:lang w:val="es-CO"/>
        </w:rPr>
        <w:t xml:space="preserve"> </w:t>
      </w:r>
      <w:r w:rsidR="00C15BEB" w:rsidRPr="00DA027B">
        <w:rPr>
          <w:b/>
          <w:szCs w:val="24"/>
          <w:u w:val="single"/>
          <w:lang w:val="es-CO"/>
        </w:rPr>
        <w:t>1c</w:t>
      </w:r>
      <w:r w:rsidR="00F65BEC" w:rsidRPr="00DA027B">
        <w:rPr>
          <w:b/>
          <w:szCs w:val="24"/>
          <w:u w:val="single"/>
          <w:lang w:val="es-CO"/>
        </w:rPr>
        <w:t xml:space="preserve">: </w:t>
      </w:r>
      <w:r w:rsidR="00C020F3" w:rsidRPr="00DA027B">
        <w:rPr>
          <w:b/>
          <w:szCs w:val="24"/>
          <w:u w:val="single"/>
          <w:lang w:val="es-CO"/>
        </w:rPr>
        <w:t xml:space="preserve">Mapa </w:t>
      </w:r>
      <w:r w:rsidR="00D56C1C">
        <w:rPr>
          <w:b/>
          <w:szCs w:val="24"/>
          <w:u w:val="single"/>
          <w:lang w:val="es-CO"/>
        </w:rPr>
        <w:t xml:space="preserve">de riesgo </w:t>
      </w:r>
      <w:r w:rsidR="00027D64">
        <w:rPr>
          <w:b/>
          <w:szCs w:val="24"/>
          <w:u w:val="single"/>
          <w:lang w:val="es-CO"/>
        </w:rPr>
        <w:t xml:space="preserve">para </w:t>
      </w:r>
      <w:r w:rsidR="00BA2E3D" w:rsidRPr="00DA027B">
        <w:rPr>
          <w:b/>
          <w:szCs w:val="24"/>
          <w:u w:val="single"/>
          <w:lang w:val="es-CO"/>
        </w:rPr>
        <w:t>{#Value rep_label_admin2_name_plural#}</w:t>
      </w:r>
      <w:r w:rsidR="00027D64">
        <w:rPr>
          <w:b/>
          <w:szCs w:val="24"/>
          <w:u w:val="single"/>
          <w:lang w:val="es-CO"/>
        </w:rPr>
        <w:t xml:space="preserve"> de </w:t>
      </w:r>
      <w:r w:rsidR="00027D64" w:rsidRPr="00DA027B">
        <w:rPr>
          <w:b/>
          <w:szCs w:val="24"/>
          <w:u w:val="single"/>
          <w:lang w:val="es-CO"/>
        </w:rPr>
        <w:t>alto</w:t>
      </w:r>
      <w:r w:rsidR="00D56C1C">
        <w:rPr>
          <w:b/>
          <w:szCs w:val="24"/>
          <w:u w:val="single"/>
          <w:lang w:val="es-CO"/>
        </w:rPr>
        <w:t xml:space="preserve"> riesgo</w:t>
      </w:r>
    </w:p>
    <w:p w14:paraId="3853BB9E" w14:textId="77777777" w:rsidR="000F4D06" w:rsidRPr="00722E3B" w:rsidRDefault="001A1331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shp_Map_HR</w:t>
      </w:r>
      <w:r w:rsidR="000F4D06" w:rsidRPr="00722E3B">
        <w:rPr>
          <w:noProof/>
          <w:szCs w:val="24"/>
          <w:lang w:eastAsia="fr-CH"/>
        </w:rPr>
        <w:t>#}</w:t>
      </w:r>
    </w:p>
    <w:p w14:paraId="7F516C32" w14:textId="77777777" w:rsidR="001A1331" w:rsidRPr="00722E3B" w:rsidRDefault="000F4D06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 xml:space="preserve">{#Shape </w:t>
      </w:r>
      <w:r w:rsidR="00222ED3" w:rsidRPr="00722E3B">
        <w:rPr>
          <w:noProof/>
          <w:szCs w:val="24"/>
          <w:lang w:eastAsia="fr-CH"/>
        </w:rPr>
        <w:t>shp_Legend_HR</w:t>
      </w:r>
      <w:r w:rsidR="001A1331" w:rsidRPr="00722E3B">
        <w:rPr>
          <w:noProof/>
          <w:szCs w:val="24"/>
          <w:lang w:eastAsia="fr-CH"/>
        </w:rPr>
        <w:t>#}</w:t>
      </w:r>
    </w:p>
    <w:p w14:paraId="71B0A529" w14:textId="77777777" w:rsidR="00A266C4" w:rsidRPr="00722E3B" w:rsidRDefault="00A266C4" w:rsidP="00835265">
      <w:pPr>
        <w:spacing w:after="0" w:line="240" w:lineRule="auto"/>
        <w:rPr>
          <w:b/>
          <w:szCs w:val="24"/>
        </w:rPr>
      </w:pPr>
    </w:p>
    <w:p w14:paraId="20BCFE6C" w14:textId="77777777" w:rsidR="00766528" w:rsidRPr="00722E3B" w:rsidRDefault="00766528">
      <w:pPr>
        <w:rPr>
          <w:b/>
          <w:szCs w:val="24"/>
        </w:rPr>
      </w:pPr>
      <w:r w:rsidRPr="00722E3B">
        <w:rPr>
          <w:b/>
          <w:szCs w:val="24"/>
        </w:rPr>
        <w:br w:type="page"/>
      </w:r>
    </w:p>
    <w:p w14:paraId="0D7937B3" w14:textId="42158D26" w:rsidR="0080178F" w:rsidRPr="00B91A77" w:rsidRDefault="00F65BEC" w:rsidP="00B70F72">
      <w:pPr>
        <w:pStyle w:val="Heading2"/>
      </w:pPr>
      <w:bookmarkStart w:id="6" w:name="_Toc110280599"/>
      <w:proofErr w:type="spellStart"/>
      <w:r w:rsidRPr="00B91A77">
        <w:lastRenderedPageBreak/>
        <w:t>S</w:t>
      </w:r>
      <w:r w:rsidR="009701EA" w:rsidRPr="00B91A77">
        <w:t>e</w:t>
      </w:r>
      <w:r w:rsidR="00C020F3" w:rsidRPr="00B91A77">
        <w:t>cción</w:t>
      </w:r>
      <w:proofErr w:type="spellEnd"/>
      <w:r w:rsidR="009701EA" w:rsidRPr="00B91A77">
        <w:t xml:space="preserve"> 2: </w:t>
      </w:r>
      <w:proofErr w:type="spellStart"/>
      <w:r w:rsidR="00C020F3" w:rsidRPr="00B91A77">
        <w:t>Inmunidad</w:t>
      </w:r>
      <w:proofErr w:type="spellEnd"/>
      <w:r w:rsidR="00C020F3" w:rsidRPr="00B91A77">
        <w:t xml:space="preserve"> </w:t>
      </w:r>
      <w:proofErr w:type="spellStart"/>
      <w:r w:rsidR="00C020F3" w:rsidRPr="00B91A77">
        <w:t>poblacional</w:t>
      </w:r>
      <w:bookmarkEnd w:id="6"/>
      <w:proofErr w:type="spellEnd"/>
    </w:p>
    <w:p w14:paraId="4FD4BEB9" w14:textId="34A039F1" w:rsidR="00B77AE4" w:rsidRPr="00B91A77" w:rsidRDefault="00B77AE4" w:rsidP="00B77AE4">
      <w:bookmarkStart w:id="7" w:name="_Hlk121498767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population_immunity</w:t>
      </w:r>
      <w:r w:rsidRPr="00057DDB">
        <w:rPr>
          <w:noProof/>
          <w:szCs w:val="24"/>
          <w:lang w:eastAsia="fr-CH"/>
        </w:rPr>
        <w:t>_country#}</w:t>
      </w:r>
    </w:p>
    <w:bookmarkEnd w:id="7"/>
    <w:p w14:paraId="73E1667B" w14:textId="1287422F" w:rsidR="00FF4197" w:rsidRPr="00B91A77" w:rsidRDefault="00FF4197" w:rsidP="00FF4197">
      <w:pPr>
        <w:spacing w:after="0" w:line="240" w:lineRule="auto"/>
        <w:rPr>
          <w:noProof/>
          <w:szCs w:val="24"/>
          <w:lang w:eastAsia="fr-CH"/>
        </w:rPr>
      </w:pPr>
    </w:p>
    <w:p w14:paraId="004325D7" w14:textId="77777777" w:rsidR="00FF4197" w:rsidRPr="0050497E" w:rsidRDefault="00FF4197" w:rsidP="00FF4197">
      <w:pPr>
        <w:spacing w:after="0" w:line="240" w:lineRule="auto"/>
        <w:rPr>
          <w:b/>
          <w:bCs/>
          <w:noProof/>
          <w:szCs w:val="24"/>
          <w:u w:val="single"/>
          <w:lang w:val="es-ES" w:eastAsia="fr-CH"/>
        </w:rPr>
      </w:pPr>
      <w:r w:rsidRPr="0050497E">
        <w:rPr>
          <w:b/>
          <w:bCs/>
          <w:noProof/>
          <w:szCs w:val="24"/>
          <w:u w:val="single"/>
          <w:lang w:val="es-ES" w:eastAsia="fr-CH"/>
        </w:rPr>
        <w:t>Figura 2a: Evaluación de riesgo para inmunidad poblacional</w:t>
      </w:r>
    </w:p>
    <w:p w14:paraId="6A02C609" w14:textId="77777777" w:rsidR="00FF4197" w:rsidRPr="0050497E" w:rsidRDefault="00FF4197" w:rsidP="0050497E">
      <w:pPr>
        <w:spacing w:after="0" w:line="240" w:lineRule="auto"/>
        <w:rPr>
          <w:noProof/>
          <w:szCs w:val="24"/>
          <w:lang w:val="es-ES" w:eastAsia="fr-CH"/>
        </w:rPr>
      </w:pPr>
    </w:p>
    <w:p w14:paraId="7E5A85EC" w14:textId="7E1E8501" w:rsidR="00172812" w:rsidRPr="00722E3B" w:rsidRDefault="00172812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shp_Map_PI#}</w:t>
      </w:r>
    </w:p>
    <w:p w14:paraId="71D09BE7" w14:textId="77777777" w:rsidR="00172812" w:rsidRPr="00B91A77" w:rsidRDefault="00172812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B91A77">
        <w:rPr>
          <w:noProof/>
          <w:szCs w:val="24"/>
          <w:lang w:eastAsia="fr-CH"/>
        </w:rPr>
        <w:t>{#Shape shp_Legend_PI#}</w:t>
      </w:r>
    </w:p>
    <w:p w14:paraId="6AF9DFC8" w14:textId="77777777" w:rsidR="00841EF6" w:rsidRPr="00B91A77" w:rsidRDefault="00841EF6" w:rsidP="00835265">
      <w:pPr>
        <w:spacing w:after="0" w:line="240" w:lineRule="auto"/>
        <w:rPr>
          <w:szCs w:val="24"/>
        </w:rPr>
      </w:pPr>
    </w:p>
    <w:p w14:paraId="72781A60" w14:textId="77777777" w:rsidR="002B2906" w:rsidRPr="00B91A77" w:rsidRDefault="002B2906" w:rsidP="00835265">
      <w:pPr>
        <w:spacing w:after="0" w:line="240" w:lineRule="auto"/>
        <w:rPr>
          <w:szCs w:val="24"/>
        </w:rPr>
      </w:pPr>
    </w:p>
    <w:p w14:paraId="0498D65B" w14:textId="79DB21B8" w:rsidR="00C15BEB" w:rsidRPr="0050497E" w:rsidRDefault="00C15BEB" w:rsidP="00C15BEB">
      <w:pPr>
        <w:spacing w:after="0" w:line="240" w:lineRule="auto"/>
        <w:rPr>
          <w:b/>
          <w:szCs w:val="24"/>
          <w:u w:val="single"/>
          <w:lang w:val="es-ES"/>
        </w:rPr>
      </w:pPr>
      <w:r w:rsidRPr="0050497E">
        <w:rPr>
          <w:b/>
          <w:szCs w:val="24"/>
          <w:u w:val="single"/>
          <w:lang w:val="es-ES"/>
        </w:rPr>
        <w:t>Figur</w:t>
      </w:r>
      <w:r w:rsidR="00702CB0" w:rsidRPr="0050497E">
        <w:rPr>
          <w:b/>
          <w:szCs w:val="24"/>
          <w:u w:val="single"/>
          <w:lang w:val="es-ES"/>
        </w:rPr>
        <w:t>a</w:t>
      </w:r>
      <w:r w:rsidRPr="0050497E">
        <w:rPr>
          <w:b/>
          <w:szCs w:val="24"/>
          <w:u w:val="single"/>
          <w:lang w:val="es-ES"/>
        </w:rPr>
        <w:t xml:space="preserve"> </w:t>
      </w:r>
      <w:r w:rsidR="00FF4197" w:rsidRPr="0050497E">
        <w:rPr>
          <w:b/>
          <w:szCs w:val="24"/>
          <w:u w:val="single"/>
          <w:lang w:val="es-ES"/>
        </w:rPr>
        <w:t>2b</w:t>
      </w:r>
      <w:r w:rsidRPr="0050497E">
        <w:rPr>
          <w:b/>
          <w:szCs w:val="24"/>
          <w:u w:val="single"/>
          <w:lang w:val="es-ES"/>
        </w:rPr>
        <w:t xml:space="preserve">: </w:t>
      </w:r>
      <w:r w:rsidR="00702CB0" w:rsidRPr="0050497E">
        <w:rPr>
          <w:b/>
          <w:szCs w:val="24"/>
          <w:u w:val="single"/>
          <w:lang w:val="es-ES"/>
        </w:rPr>
        <w:t>Cobertura de la campaña de seguimiento</w:t>
      </w:r>
      <w:r w:rsidR="001406BC" w:rsidRPr="0050497E">
        <w:rPr>
          <w:b/>
          <w:szCs w:val="24"/>
          <w:u w:val="single"/>
          <w:lang w:val="es-ES"/>
        </w:rPr>
        <w:t xml:space="preserve"> sarampión-rubeola</w:t>
      </w:r>
    </w:p>
    <w:p w14:paraId="76640FBC" w14:textId="77777777" w:rsidR="00C15BEB" w:rsidRPr="0085076D" w:rsidRDefault="00C15BEB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85076D">
        <w:rPr>
          <w:noProof/>
          <w:szCs w:val="24"/>
          <w:lang w:eastAsia="fr-CH"/>
        </w:rPr>
        <w:t>{#Shape shp_Map</w:t>
      </w:r>
      <w:r w:rsidR="00043BAA" w:rsidRPr="0085076D">
        <w:rPr>
          <w:noProof/>
          <w:szCs w:val="24"/>
          <w:lang w:eastAsia="fr-CH"/>
        </w:rPr>
        <w:t>_FOLLOW_UP_</w:t>
      </w:r>
      <w:r w:rsidRPr="0085076D">
        <w:rPr>
          <w:noProof/>
          <w:szCs w:val="24"/>
          <w:lang w:eastAsia="fr-CH"/>
        </w:rPr>
        <w:t>COVERAGE#}</w:t>
      </w:r>
    </w:p>
    <w:p w14:paraId="77BCA5B7" w14:textId="77777777" w:rsidR="00C15BEB" w:rsidRPr="00057DDB" w:rsidRDefault="00C15BEB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43BAA" w:rsidRPr="00057DDB">
        <w:rPr>
          <w:noProof/>
          <w:szCs w:val="24"/>
          <w:lang w:eastAsia="fr-CH"/>
        </w:rPr>
        <w:t>FOLLOW_UP_</w:t>
      </w:r>
      <w:r w:rsidRPr="00057DDB">
        <w:rPr>
          <w:noProof/>
          <w:szCs w:val="24"/>
          <w:lang w:eastAsia="fr-CH"/>
        </w:rPr>
        <w:t>COVERAGE#}</w:t>
      </w:r>
    </w:p>
    <w:p w14:paraId="1B2E5897" w14:textId="77777777" w:rsidR="00C15BEB" w:rsidRPr="00057DDB" w:rsidRDefault="00C15BEB" w:rsidP="00C15BEB">
      <w:pPr>
        <w:spacing w:after="0" w:line="240" w:lineRule="auto"/>
        <w:rPr>
          <w:noProof/>
          <w:szCs w:val="24"/>
          <w:lang w:eastAsia="fr-CH"/>
        </w:rPr>
      </w:pPr>
    </w:p>
    <w:p w14:paraId="5C095D1D" w14:textId="66A99524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c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SRP1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 xml:space="preserve">{#Value </w:t>
      </w:r>
      <w:proofErr w:type="spellStart"/>
      <w:r w:rsidRPr="00057DDB">
        <w:rPr>
          <w:b/>
          <w:bCs/>
          <w:szCs w:val="24"/>
          <w:u w:val="single"/>
        </w:rPr>
        <w:t>ref_first_data_year</w:t>
      </w:r>
      <w:proofErr w:type="spellEnd"/>
      <w:r w:rsidRPr="00057DDB">
        <w:rPr>
          <w:b/>
          <w:bCs/>
          <w:szCs w:val="24"/>
          <w:u w:val="single"/>
        </w:rPr>
        <w:t>#}</w:t>
      </w:r>
    </w:p>
    <w:p w14:paraId="6E460D94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1_YEAR_1#}</w:t>
      </w:r>
    </w:p>
    <w:p w14:paraId="1083E420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1_YEAR_1#}</w:t>
      </w:r>
    </w:p>
    <w:p w14:paraId="2ED34EC2" w14:textId="77777777" w:rsidR="00D07F47" w:rsidRPr="00057DDB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7B81259D" w14:textId="12CB6551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d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SRP1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>{#Value ref_first_data_year+1#}</w:t>
      </w:r>
    </w:p>
    <w:p w14:paraId="248D00A2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1_YEAR_2#}</w:t>
      </w:r>
    </w:p>
    <w:p w14:paraId="505DFF6C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1_YEAR_2#}</w:t>
      </w:r>
    </w:p>
    <w:p w14:paraId="411CB165" w14:textId="77777777" w:rsidR="00D07F47" w:rsidRPr="00057DDB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04CE3D65" w14:textId="1FFA82BC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e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SRP1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>{#Value ref_first_data_year+2#}</w:t>
      </w:r>
    </w:p>
    <w:p w14:paraId="77160D07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1_YEAR_3#}</w:t>
      </w:r>
    </w:p>
    <w:p w14:paraId="23FEAE5F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1_YEAR_3#}</w:t>
      </w:r>
    </w:p>
    <w:p w14:paraId="7C742A7B" w14:textId="77777777" w:rsidR="00FC46FD" w:rsidRPr="00057DDB" w:rsidRDefault="00FC46FD" w:rsidP="00FC46FD">
      <w:pPr>
        <w:spacing w:after="0" w:line="240" w:lineRule="auto"/>
        <w:rPr>
          <w:noProof/>
          <w:szCs w:val="24"/>
          <w:lang w:eastAsia="fr-CH"/>
        </w:rPr>
      </w:pPr>
    </w:p>
    <w:p w14:paraId="0F8EA4D3" w14:textId="68762383" w:rsidR="00FC46FD" w:rsidRPr="00057DDB" w:rsidRDefault="00FD5C6C" w:rsidP="00FC46FD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Figura</w:t>
      </w:r>
      <w:proofErr w:type="spellEnd"/>
      <w:r w:rsidR="00FC46FD" w:rsidRPr="00057DDB">
        <w:rPr>
          <w:b/>
          <w:szCs w:val="24"/>
          <w:u w:val="single"/>
        </w:rPr>
        <w:t xml:space="preserve"> 2</w:t>
      </w:r>
      <w:r w:rsidR="00FF4197">
        <w:rPr>
          <w:b/>
          <w:szCs w:val="24"/>
          <w:u w:val="single"/>
        </w:rPr>
        <w:t>f</w:t>
      </w:r>
      <w:r w:rsidR="00FC46FD" w:rsidRPr="00057DDB">
        <w:rPr>
          <w:b/>
          <w:szCs w:val="24"/>
          <w:u w:val="single"/>
        </w:rPr>
        <w:t xml:space="preserve"> </w:t>
      </w:r>
      <w:proofErr w:type="spellStart"/>
      <w:r w:rsidR="00FC46FD" w:rsidRPr="00057DDB">
        <w:rPr>
          <w:b/>
          <w:szCs w:val="24"/>
          <w:u w:val="single"/>
        </w:rPr>
        <w:t>Cobertura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SRP1</w:t>
      </w:r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{#Value ref_first_data_year+3#}</w:t>
      </w:r>
    </w:p>
    <w:p w14:paraId="6E55FB1B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shp_Map_MMR1_YEAR_4#}</w:t>
      </w:r>
    </w:p>
    <w:p w14:paraId="738F2D72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shp_Legend_MMR1_YEAR_4#}</w:t>
      </w:r>
    </w:p>
    <w:p w14:paraId="56CF6B52" w14:textId="77777777" w:rsidR="00FC46FD" w:rsidRPr="00057DDB" w:rsidRDefault="00FC46FD" w:rsidP="00FC46FD">
      <w:pPr>
        <w:spacing w:after="0" w:line="240" w:lineRule="auto"/>
        <w:rPr>
          <w:noProof/>
          <w:szCs w:val="24"/>
          <w:lang w:eastAsia="fr-CH"/>
        </w:rPr>
      </w:pPr>
    </w:p>
    <w:p w14:paraId="6E54FAD5" w14:textId="173D41CB" w:rsidR="00FC46FD" w:rsidRPr="00057DDB" w:rsidRDefault="00FD5C6C" w:rsidP="00FC46FD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g</w:t>
      </w:r>
      <w:r w:rsidR="00FC46FD" w:rsidRPr="00057DDB">
        <w:rPr>
          <w:b/>
          <w:szCs w:val="24"/>
          <w:u w:val="single"/>
        </w:rPr>
        <w:t xml:space="preserve">: </w:t>
      </w:r>
      <w:proofErr w:type="spellStart"/>
      <w:r w:rsidR="00FC46FD" w:rsidRPr="00057DDB">
        <w:rPr>
          <w:b/>
          <w:szCs w:val="24"/>
          <w:u w:val="single"/>
        </w:rPr>
        <w:t>Cobertura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SRP1</w:t>
      </w:r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{#Value ref_first_data_year+4#}</w:t>
      </w:r>
    </w:p>
    <w:p w14:paraId="4D27B99C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shp_Map_MMR1_YEAR_5#}</w:t>
      </w:r>
    </w:p>
    <w:p w14:paraId="080875CF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shp_Legend_MMR1_YEAR_5#}</w:t>
      </w:r>
    </w:p>
    <w:p w14:paraId="479C3B66" w14:textId="77777777" w:rsidR="00FC46FD" w:rsidRPr="00057DDB" w:rsidRDefault="00FC46FD" w:rsidP="00FC46FD">
      <w:pPr>
        <w:spacing w:after="0" w:line="240" w:lineRule="auto"/>
        <w:rPr>
          <w:noProof/>
          <w:szCs w:val="24"/>
          <w:lang w:eastAsia="fr-CH"/>
        </w:rPr>
      </w:pPr>
    </w:p>
    <w:p w14:paraId="4F9F908B" w14:textId="2411BD1F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h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SRP2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 xml:space="preserve">{#Value </w:t>
      </w:r>
      <w:proofErr w:type="spellStart"/>
      <w:r w:rsidRPr="00057DDB">
        <w:rPr>
          <w:b/>
          <w:bCs/>
          <w:szCs w:val="24"/>
          <w:u w:val="single"/>
        </w:rPr>
        <w:t>ref_first_data_year</w:t>
      </w:r>
      <w:proofErr w:type="spellEnd"/>
      <w:r w:rsidRPr="00057DDB">
        <w:rPr>
          <w:b/>
          <w:bCs/>
          <w:szCs w:val="24"/>
          <w:u w:val="single"/>
        </w:rPr>
        <w:t>#}</w:t>
      </w:r>
    </w:p>
    <w:p w14:paraId="37791231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2_YEAR_1#}</w:t>
      </w:r>
    </w:p>
    <w:p w14:paraId="3ABBB8A5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2_YEAR_1#}</w:t>
      </w:r>
    </w:p>
    <w:p w14:paraId="4EA7596C" w14:textId="77777777" w:rsidR="00D07F47" w:rsidRPr="00057DDB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051E6904" w14:textId="579126D3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i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SRP2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>{#Value ref_first_data_year+1#}</w:t>
      </w:r>
    </w:p>
    <w:p w14:paraId="7AAF7DB0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2_YEAR_2#}</w:t>
      </w:r>
    </w:p>
    <w:p w14:paraId="3975D4D4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2_YEAR_2#}</w:t>
      </w:r>
    </w:p>
    <w:p w14:paraId="7872A7A6" w14:textId="77777777" w:rsidR="00D07F47" w:rsidRPr="00057DDB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619674F4" w14:textId="768B6150" w:rsidR="00D07F47" w:rsidRPr="00057DDB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</w:t>
      </w:r>
      <w:r w:rsidR="00702CB0" w:rsidRPr="00057DDB">
        <w:rPr>
          <w:b/>
          <w:szCs w:val="24"/>
          <w:u w:val="single"/>
        </w:rPr>
        <w:t>a</w:t>
      </w:r>
      <w:proofErr w:type="spellEnd"/>
      <w:r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j</w:t>
      </w:r>
      <w:r w:rsidRPr="00057DDB">
        <w:rPr>
          <w:b/>
          <w:szCs w:val="24"/>
          <w:u w:val="single"/>
        </w:rPr>
        <w:t xml:space="preserve">: </w:t>
      </w:r>
      <w:proofErr w:type="spellStart"/>
      <w:r w:rsidR="00702CB0" w:rsidRPr="00057DDB">
        <w:rPr>
          <w:b/>
          <w:szCs w:val="24"/>
          <w:u w:val="single"/>
        </w:rPr>
        <w:t>Cobertura</w:t>
      </w:r>
      <w:proofErr w:type="spellEnd"/>
      <w:r w:rsidR="00702CB0" w:rsidRPr="00057DDB">
        <w:rPr>
          <w:b/>
          <w:szCs w:val="24"/>
          <w:u w:val="single"/>
        </w:rPr>
        <w:t xml:space="preserve"> </w:t>
      </w:r>
      <w:r w:rsidR="00702CB0" w:rsidRPr="00057DDB">
        <w:rPr>
          <w:b/>
          <w:bCs/>
          <w:szCs w:val="24"/>
          <w:u w:val="single"/>
        </w:rPr>
        <w:t>SRP2</w:t>
      </w:r>
      <w:r w:rsidRPr="00057DDB">
        <w:rPr>
          <w:b/>
          <w:szCs w:val="24"/>
          <w:u w:val="single"/>
        </w:rPr>
        <w:t xml:space="preserve"> </w:t>
      </w:r>
      <w:r w:rsidRPr="00057DDB">
        <w:rPr>
          <w:b/>
          <w:bCs/>
          <w:szCs w:val="24"/>
          <w:u w:val="single"/>
        </w:rPr>
        <w:t>{#Value ref_first_data_year+2#}</w:t>
      </w:r>
    </w:p>
    <w:p w14:paraId="641192F9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2_YEAR_3#}</w:t>
      </w:r>
    </w:p>
    <w:p w14:paraId="11404E99" w14:textId="77777777" w:rsidR="00D07F47" w:rsidRPr="00057DDB" w:rsidRDefault="00D07F47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lastRenderedPageBreak/>
        <w:t>{#Shape shp_Legend_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2_YEAR_3#}</w:t>
      </w:r>
    </w:p>
    <w:p w14:paraId="6B140BE3" w14:textId="77777777" w:rsidR="00FC46FD" w:rsidRPr="00057DDB" w:rsidRDefault="00FC46FD" w:rsidP="00FC46FD">
      <w:pPr>
        <w:spacing w:after="0" w:line="240" w:lineRule="auto"/>
        <w:rPr>
          <w:noProof/>
          <w:szCs w:val="24"/>
          <w:lang w:eastAsia="fr-CH"/>
        </w:rPr>
      </w:pPr>
    </w:p>
    <w:p w14:paraId="7B18E82A" w14:textId="5C213325" w:rsidR="00FC46FD" w:rsidRPr="00057DDB" w:rsidRDefault="00FD5C6C" w:rsidP="00FC46FD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k</w:t>
      </w:r>
      <w:r w:rsidR="00FC46FD" w:rsidRPr="00057DDB">
        <w:rPr>
          <w:b/>
          <w:szCs w:val="24"/>
          <w:u w:val="single"/>
        </w:rPr>
        <w:t xml:space="preserve">: </w:t>
      </w:r>
      <w:proofErr w:type="spellStart"/>
      <w:r w:rsidR="00FC46FD" w:rsidRPr="00057DDB">
        <w:rPr>
          <w:b/>
          <w:szCs w:val="24"/>
          <w:u w:val="single"/>
        </w:rPr>
        <w:t>Cobertura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SRP2</w:t>
      </w:r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{#Value ref_first_data_year+3#}</w:t>
      </w:r>
    </w:p>
    <w:p w14:paraId="058F9842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shp_Map_MMR2_YEAR_4#}</w:t>
      </w:r>
    </w:p>
    <w:p w14:paraId="70D0DF56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shp_Legend_MMR2_YEAR_4#}</w:t>
      </w:r>
    </w:p>
    <w:p w14:paraId="1814CB66" w14:textId="77777777" w:rsidR="00FC46FD" w:rsidRPr="00057DDB" w:rsidRDefault="00FC46FD" w:rsidP="00FC46FD">
      <w:pPr>
        <w:spacing w:after="0" w:line="240" w:lineRule="auto"/>
        <w:rPr>
          <w:noProof/>
          <w:szCs w:val="24"/>
          <w:lang w:eastAsia="fr-CH"/>
        </w:rPr>
      </w:pPr>
    </w:p>
    <w:p w14:paraId="70CBC3EB" w14:textId="00B400AA" w:rsidR="00FC46FD" w:rsidRPr="00057DDB" w:rsidRDefault="00FD5C6C" w:rsidP="00FC46FD">
      <w:pPr>
        <w:spacing w:after="0" w:line="240" w:lineRule="auto"/>
        <w:rPr>
          <w:b/>
          <w:szCs w:val="24"/>
          <w:u w:val="single"/>
        </w:rPr>
      </w:pPr>
      <w:proofErr w:type="spellStart"/>
      <w:r w:rsidRPr="00057DDB">
        <w:rPr>
          <w:b/>
          <w:szCs w:val="24"/>
          <w:u w:val="single"/>
        </w:rPr>
        <w:t>Figura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F4197" w:rsidRPr="00057DDB">
        <w:rPr>
          <w:b/>
          <w:szCs w:val="24"/>
          <w:u w:val="single"/>
        </w:rPr>
        <w:t>2</w:t>
      </w:r>
      <w:r w:rsidR="00FF4197">
        <w:rPr>
          <w:b/>
          <w:szCs w:val="24"/>
          <w:u w:val="single"/>
        </w:rPr>
        <w:t>l</w:t>
      </w:r>
      <w:r w:rsidR="00FC46FD" w:rsidRPr="00057DDB">
        <w:rPr>
          <w:b/>
          <w:szCs w:val="24"/>
          <w:u w:val="single"/>
        </w:rPr>
        <w:t xml:space="preserve">: </w:t>
      </w:r>
      <w:proofErr w:type="spellStart"/>
      <w:r w:rsidR="00FC46FD" w:rsidRPr="00057DDB">
        <w:rPr>
          <w:b/>
          <w:szCs w:val="24"/>
          <w:u w:val="single"/>
        </w:rPr>
        <w:t>Cobertura</w:t>
      </w:r>
      <w:proofErr w:type="spellEnd"/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SRP2</w:t>
      </w:r>
      <w:r w:rsidR="00FC46FD" w:rsidRPr="00057DDB">
        <w:rPr>
          <w:b/>
          <w:szCs w:val="24"/>
          <w:u w:val="single"/>
        </w:rPr>
        <w:t xml:space="preserve"> </w:t>
      </w:r>
      <w:r w:rsidR="00FC46FD" w:rsidRPr="00057DDB">
        <w:rPr>
          <w:b/>
          <w:bCs/>
          <w:szCs w:val="24"/>
          <w:u w:val="single"/>
        </w:rPr>
        <w:t>{#Value ref_first_data_year+4#}</w:t>
      </w:r>
    </w:p>
    <w:p w14:paraId="54281398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shp_Map_MMR2_YEAR_5#}</w:t>
      </w:r>
    </w:p>
    <w:p w14:paraId="20848690" w14:textId="77777777" w:rsidR="00FC46FD" w:rsidRPr="00057DDB" w:rsidRDefault="00FC46FD" w:rsidP="00FC46F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shp_Legend_MMR2_YEAR_5#}</w:t>
      </w:r>
    </w:p>
    <w:p w14:paraId="172AFBB6" w14:textId="77777777" w:rsidR="00766528" w:rsidRPr="00057DDB" w:rsidRDefault="00766528">
      <w:pPr>
        <w:rPr>
          <w:b/>
          <w:szCs w:val="24"/>
        </w:rPr>
      </w:pPr>
      <w:r w:rsidRPr="00057DDB">
        <w:rPr>
          <w:b/>
          <w:szCs w:val="24"/>
        </w:rPr>
        <w:br w:type="page"/>
      </w:r>
    </w:p>
    <w:p w14:paraId="67072DD6" w14:textId="77777777" w:rsidR="0053797F" w:rsidRPr="00B91A77" w:rsidRDefault="004906DF" w:rsidP="00B70F72">
      <w:pPr>
        <w:pStyle w:val="Heading2"/>
        <w:rPr>
          <w:lang w:val="fr-FR"/>
        </w:rPr>
      </w:pPr>
      <w:bookmarkStart w:id="8" w:name="_Toc110280600"/>
      <w:proofErr w:type="spellStart"/>
      <w:r w:rsidRPr="00B91A77">
        <w:rPr>
          <w:lang w:val="fr-FR"/>
        </w:rPr>
        <w:lastRenderedPageBreak/>
        <w:t>Sección</w:t>
      </w:r>
      <w:proofErr w:type="spellEnd"/>
      <w:r w:rsidRPr="00B91A77">
        <w:rPr>
          <w:lang w:val="fr-FR"/>
        </w:rPr>
        <w:t xml:space="preserve"> </w:t>
      </w:r>
      <w:proofErr w:type="gramStart"/>
      <w:r w:rsidRPr="00B91A77">
        <w:rPr>
          <w:lang w:val="fr-FR"/>
        </w:rPr>
        <w:t>3:</w:t>
      </w:r>
      <w:proofErr w:type="gramEnd"/>
      <w:r w:rsidRPr="00B91A77">
        <w:rPr>
          <w:lang w:val="fr-FR"/>
        </w:rPr>
        <w:t xml:space="preserve"> </w:t>
      </w:r>
      <w:proofErr w:type="spellStart"/>
      <w:r w:rsidRPr="00B91A77">
        <w:rPr>
          <w:lang w:val="fr-FR"/>
        </w:rPr>
        <w:t>Calidad</w:t>
      </w:r>
      <w:proofErr w:type="spellEnd"/>
      <w:r w:rsidRPr="00B91A77">
        <w:rPr>
          <w:lang w:val="fr-FR"/>
        </w:rPr>
        <w:t xml:space="preserve"> de la </w:t>
      </w:r>
      <w:proofErr w:type="spellStart"/>
      <w:r w:rsidRPr="00B91A77">
        <w:rPr>
          <w:lang w:val="fr-FR"/>
        </w:rPr>
        <w:t>vigilancia</w:t>
      </w:r>
      <w:bookmarkEnd w:id="8"/>
      <w:proofErr w:type="spellEnd"/>
    </w:p>
    <w:p w14:paraId="0E9413E3" w14:textId="4C2D8A5A" w:rsidR="00B77AE4" w:rsidRPr="00B91A77" w:rsidRDefault="00B77AE4" w:rsidP="00B77AE4">
      <w:pPr>
        <w:rPr>
          <w:lang w:val="fr-FR"/>
        </w:rPr>
      </w:pPr>
      <w:bookmarkStart w:id="9" w:name="_Hlk121500228"/>
      <w:bookmarkStart w:id="10" w:name="_Hlk121498830"/>
      <w:r w:rsidRPr="00B91A77">
        <w:rPr>
          <w:noProof/>
          <w:szCs w:val="24"/>
          <w:lang w:val="fr-FR" w:eastAsia="fr-CH"/>
        </w:rPr>
        <w:t>{#Table table_report_surveillance_quality_country#}</w:t>
      </w:r>
      <w:bookmarkEnd w:id="9"/>
    </w:p>
    <w:bookmarkEnd w:id="10"/>
    <w:p w14:paraId="6E8C8281" w14:textId="77777777" w:rsidR="00FF4197" w:rsidRPr="00B91A77" w:rsidRDefault="00FF4197" w:rsidP="00FF4197">
      <w:pPr>
        <w:spacing w:after="0" w:line="240" w:lineRule="auto"/>
        <w:rPr>
          <w:b/>
          <w:bCs/>
          <w:noProof/>
          <w:szCs w:val="24"/>
          <w:lang w:val="fr-FR" w:eastAsia="fr-CH"/>
        </w:rPr>
      </w:pPr>
    </w:p>
    <w:p w14:paraId="4AC8D0B1" w14:textId="167A57F1" w:rsidR="00FF4197" w:rsidRPr="0050497E" w:rsidRDefault="00FF4197" w:rsidP="0050497E">
      <w:pPr>
        <w:spacing w:after="0" w:line="240" w:lineRule="auto"/>
        <w:rPr>
          <w:noProof/>
          <w:szCs w:val="24"/>
          <w:u w:val="single"/>
          <w:lang w:val="es-CO" w:eastAsia="fr-CH"/>
        </w:rPr>
      </w:pPr>
      <w:r w:rsidRPr="0050497E">
        <w:rPr>
          <w:b/>
          <w:bCs/>
          <w:noProof/>
          <w:szCs w:val="24"/>
          <w:u w:val="single"/>
          <w:lang w:val="es-ES" w:eastAsia="fr-CH"/>
        </w:rPr>
        <w:t>Figura 3a: Evaluación de riesgo para calidad de la vigilancia</w:t>
      </w:r>
    </w:p>
    <w:p w14:paraId="197657D7" w14:textId="78F0D92F" w:rsidR="006F2B24" w:rsidRPr="00722E3B" w:rsidRDefault="006F2B24" w:rsidP="009A6E6D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shp_Map_SQ#}</w:t>
      </w:r>
    </w:p>
    <w:p w14:paraId="6C149890" w14:textId="77777777" w:rsidR="006F2B24" w:rsidRPr="00722E3B" w:rsidRDefault="006F2B24" w:rsidP="009A6E6D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shp_Legend_SQ#}</w:t>
      </w:r>
    </w:p>
    <w:p w14:paraId="47B5BD8E" w14:textId="77777777" w:rsidR="00F71EF4" w:rsidRPr="00057DDB" w:rsidRDefault="00F71EF4" w:rsidP="00835265">
      <w:pPr>
        <w:spacing w:after="0" w:line="240" w:lineRule="auto"/>
        <w:rPr>
          <w:b/>
          <w:szCs w:val="24"/>
        </w:rPr>
      </w:pPr>
    </w:p>
    <w:p w14:paraId="2235BCF1" w14:textId="53B39B84" w:rsidR="00F23ED3" w:rsidRPr="00DA027B" w:rsidRDefault="00F23ED3" w:rsidP="00F23ED3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4906DF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3b: </w:t>
      </w:r>
      <w:r w:rsidR="004906DF" w:rsidRPr="00DA027B">
        <w:rPr>
          <w:b/>
          <w:szCs w:val="24"/>
          <w:u w:val="single"/>
          <w:lang w:val="es-CO"/>
        </w:rPr>
        <w:t>Tasa</w:t>
      </w:r>
      <w:r w:rsidR="00ED3D3E">
        <w:rPr>
          <w:b/>
          <w:szCs w:val="24"/>
          <w:u w:val="single"/>
          <w:lang w:val="es-CO"/>
        </w:rPr>
        <w:t xml:space="preserve"> anual</w:t>
      </w:r>
      <w:r w:rsidR="004906DF" w:rsidRPr="00DA027B">
        <w:rPr>
          <w:b/>
          <w:szCs w:val="24"/>
          <w:u w:val="single"/>
          <w:lang w:val="es-CO"/>
        </w:rPr>
        <w:t xml:space="preserve"> de notificación de casos sospechosos</w:t>
      </w:r>
      <w:r w:rsidR="00ED3D3E">
        <w:rPr>
          <w:b/>
          <w:szCs w:val="24"/>
          <w:u w:val="single"/>
          <w:lang w:val="es-CO"/>
        </w:rPr>
        <w:t xml:space="preserve"> de sarampión y rubeola por 100,000 habitantes</w:t>
      </w:r>
      <w:r w:rsidR="00ED3D3E">
        <w:rPr>
          <w:rStyle w:val="FootnoteReference"/>
          <w:b/>
          <w:szCs w:val="24"/>
          <w:u w:val="single"/>
          <w:lang w:val="es-CO"/>
        </w:rPr>
        <w:footnoteReference w:id="1"/>
      </w:r>
    </w:p>
    <w:p w14:paraId="029E208D" w14:textId="77777777" w:rsidR="00F23ED3" w:rsidRPr="00722E3B" w:rsidRDefault="00F23ED3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</w:t>
      </w:r>
      <w:r w:rsidR="006E397A" w:rsidRPr="00722E3B">
        <w:rPr>
          <w:noProof/>
          <w:szCs w:val="24"/>
          <w:lang w:eastAsia="fr-CH"/>
        </w:rPr>
        <w:t>SMARCR</w:t>
      </w:r>
      <w:r w:rsidRPr="00722E3B">
        <w:rPr>
          <w:noProof/>
          <w:szCs w:val="24"/>
          <w:lang w:eastAsia="fr-CH"/>
        </w:rPr>
        <w:t>#}</w:t>
      </w:r>
    </w:p>
    <w:p w14:paraId="07538124" w14:textId="77777777" w:rsidR="00F23ED3" w:rsidRPr="00722E3B" w:rsidRDefault="00F23ED3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shp_Legend_</w:t>
      </w:r>
      <w:r w:rsidR="006E397A" w:rsidRPr="00722E3B">
        <w:rPr>
          <w:noProof/>
          <w:szCs w:val="24"/>
          <w:lang w:eastAsia="fr-CH"/>
        </w:rPr>
        <w:t>SMARCR</w:t>
      </w:r>
      <w:r w:rsidRPr="00722E3B">
        <w:rPr>
          <w:noProof/>
          <w:szCs w:val="24"/>
          <w:lang w:eastAsia="fr-CH"/>
        </w:rPr>
        <w:t>#}</w:t>
      </w:r>
    </w:p>
    <w:p w14:paraId="298DF33C" w14:textId="77777777" w:rsidR="00F23ED3" w:rsidRPr="00722E3B" w:rsidRDefault="00F23ED3" w:rsidP="00F23ED3">
      <w:pPr>
        <w:spacing w:after="0" w:line="240" w:lineRule="auto"/>
        <w:rPr>
          <w:noProof/>
          <w:szCs w:val="24"/>
          <w:lang w:eastAsia="fr-CH"/>
        </w:rPr>
      </w:pPr>
    </w:p>
    <w:p w14:paraId="45B91543" w14:textId="77777777" w:rsidR="00F23ED3" w:rsidRPr="00DA027B" w:rsidRDefault="00F23ED3" w:rsidP="00F23ED3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B67D78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3c: </w:t>
      </w:r>
      <w:r w:rsidR="00B67D78" w:rsidRPr="00DA027B">
        <w:rPr>
          <w:b/>
          <w:szCs w:val="24"/>
          <w:u w:val="single"/>
          <w:lang w:val="es-CO"/>
        </w:rPr>
        <w:t>Porcentaje de casos sospechosos con investigación adecuada</w:t>
      </w:r>
    </w:p>
    <w:p w14:paraId="68717913" w14:textId="77777777" w:rsidR="00F23ED3" w:rsidRPr="00057DDB" w:rsidRDefault="00F23ED3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shp_Map_PCT_CASES_ADEQ_INVEST#}</w:t>
      </w:r>
    </w:p>
    <w:p w14:paraId="643ECC3B" w14:textId="77777777" w:rsidR="00F23ED3" w:rsidRPr="00057DDB" w:rsidRDefault="00F23ED3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shp_Legend_PCT_CASES_ADEQ_INVEST#}</w:t>
      </w:r>
    </w:p>
    <w:p w14:paraId="582DD6B6" w14:textId="77777777" w:rsidR="0002200C" w:rsidRPr="00057DDB" w:rsidRDefault="0002200C" w:rsidP="0002200C">
      <w:pPr>
        <w:spacing w:after="0" w:line="240" w:lineRule="auto"/>
        <w:rPr>
          <w:noProof/>
          <w:szCs w:val="24"/>
          <w:lang w:eastAsia="fr-CH"/>
        </w:rPr>
      </w:pPr>
      <w:bookmarkStart w:id="11" w:name="_Hlk24101939"/>
    </w:p>
    <w:p w14:paraId="7192F7CE" w14:textId="05EFFB73" w:rsidR="0002200C" w:rsidRPr="00DA027B" w:rsidRDefault="0002200C" w:rsidP="0002200C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FD5C6C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3d: </w:t>
      </w:r>
      <w:r w:rsidR="00ED3D3E">
        <w:rPr>
          <w:b/>
          <w:szCs w:val="24"/>
          <w:u w:val="single"/>
          <w:lang w:val="es-CO"/>
        </w:rPr>
        <w:t>Porcentaje</w:t>
      </w:r>
      <w:r w:rsidR="00ED3D3E" w:rsidRPr="00DA027B">
        <w:rPr>
          <w:b/>
          <w:szCs w:val="24"/>
          <w:u w:val="single"/>
          <w:lang w:val="es-CO"/>
        </w:rPr>
        <w:t xml:space="preserve"> </w:t>
      </w:r>
      <w:r w:rsidRPr="00DA027B">
        <w:rPr>
          <w:b/>
          <w:szCs w:val="24"/>
          <w:u w:val="single"/>
          <w:lang w:val="es-CO"/>
        </w:rPr>
        <w:t xml:space="preserve">de casos </w:t>
      </w:r>
      <w:r w:rsidR="00ED3D3E">
        <w:rPr>
          <w:b/>
          <w:szCs w:val="24"/>
          <w:u w:val="single"/>
          <w:lang w:val="es-CO"/>
        </w:rPr>
        <w:t xml:space="preserve">sospechosos </w:t>
      </w:r>
      <w:r w:rsidRPr="00DA027B">
        <w:rPr>
          <w:b/>
          <w:szCs w:val="24"/>
          <w:u w:val="single"/>
          <w:lang w:val="es-CO"/>
        </w:rPr>
        <w:t xml:space="preserve">con </w:t>
      </w:r>
      <w:r w:rsidR="00ED3D3E">
        <w:rPr>
          <w:b/>
          <w:szCs w:val="24"/>
          <w:u w:val="single"/>
          <w:lang w:val="es-CO"/>
        </w:rPr>
        <w:t>muestra adecuada</w:t>
      </w:r>
    </w:p>
    <w:p w14:paraId="2E39850F" w14:textId="77777777" w:rsidR="0002200C" w:rsidRPr="00DA027B" w:rsidRDefault="0002200C" w:rsidP="0002200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shp_Map_SQ_ADQ_COL#}</w:t>
      </w:r>
    </w:p>
    <w:p w14:paraId="6FB26797" w14:textId="77777777" w:rsidR="0002200C" w:rsidRPr="00722E3B" w:rsidRDefault="0002200C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shp_Legend_SQ_ADQ_COL#}</w:t>
      </w:r>
    </w:p>
    <w:p w14:paraId="2A3CEF36" w14:textId="77777777" w:rsidR="0002200C" w:rsidRPr="00722E3B" w:rsidRDefault="0002200C" w:rsidP="0002200C">
      <w:pPr>
        <w:spacing w:after="0" w:line="240" w:lineRule="auto"/>
        <w:rPr>
          <w:noProof/>
          <w:szCs w:val="24"/>
          <w:lang w:eastAsia="fr-CH"/>
        </w:rPr>
      </w:pPr>
    </w:p>
    <w:p w14:paraId="7EB1BF0F" w14:textId="628E16FC" w:rsidR="0002200C" w:rsidRPr="00DA027B" w:rsidRDefault="0002200C" w:rsidP="0002200C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FD5C6C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3e: </w:t>
      </w:r>
      <w:r w:rsidR="00ED3D3E">
        <w:rPr>
          <w:b/>
          <w:szCs w:val="24"/>
          <w:u w:val="single"/>
          <w:lang w:val="es-CO"/>
        </w:rPr>
        <w:t>Porcentaje</w:t>
      </w:r>
      <w:r w:rsidR="00ED3D3E" w:rsidRPr="00DA027B">
        <w:rPr>
          <w:b/>
          <w:szCs w:val="24"/>
          <w:u w:val="single"/>
          <w:lang w:val="es-CO"/>
        </w:rPr>
        <w:t xml:space="preserve"> </w:t>
      </w:r>
      <w:r w:rsidRPr="00DA027B">
        <w:rPr>
          <w:b/>
          <w:szCs w:val="24"/>
          <w:u w:val="single"/>
          <w:lang w:val="es-CO"/>
        </w:rPr>
        <w:t>de muestras enviadas al laboratorio en &lt;= 5 días</w:t>
      </w:r>
    </w:p>
    <w:p w14:paraId="03FB977E" w14:textId="77777777" w:rsidR="0002200C" w:rsidRPr="00722E3B" w:rsidRDefault="0002200C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</w:t>
      </w:r>
      <w:r w:rsidRPr="00722E3B">
        <w:t>SQ_BLOOD_REC_LAB</w:t>
      </w:r>
      <w:r w:rsidRPr="00722E3B">
        <w:rPr>
          <w:noProof/>
          <w:szCs w:val="24"/>
          <w:lang w:eastAsia="fr-CH"/>
        </w:rPr>
        <w:t>#}</w:t>
      </w:r>
    </w:p>
    <w:p w14:paraId="65EF65C2" w14:textId="77777777" w:rsidR="0002200C" w:rsidRPr="00057DDB" w:rsidRDefault="0002200C" w:rsidP="0002200C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</w:t>
      </w:r>
      <w:r w:rsidRPr="00057DDB">
        <w:t>SQ_BLOOD_REC_LAB</w:t>
      </w:r>
      <w:r w:rsidRPr="00057DDB">
        <w:rPr>
          <w:noProof/>
          <w:szCs w:val="24"/>
          <w:lang w:eastAsia="fr-CH"/>
        </w:rPr>
        <w:t>#}</w:t>
      </w:r>
    </w:p>
    <w:bookmarkEnd w:id="11"/>
    <w:p w14:paraId="2C1FAB07" w14:textId="77777777" w:rsidR="00766528" w:rsidRPr="00057DDB" w:rsidRDefault="00766528">
      <w:pPr>
        <w:rPr>
          <w:b/>
          <w:szCs w:val="24"/>
        </w:rPr>
      </w:pPr>
      <w:r w:rsidRPr="00057DDB">
        <w:rPr>
          <w:b/>
          <w:szCs w:val="24"/>
        </w:rPr>
        <w:br w:type="page"/>
      </w:r>
    </w:p>
    <w:p w14:paraId="55F1066E" w14:textId="37C8D802" w:rsidR="0053797F" w:rsidRPr="00B91A77" w:rsidRDefault="0053797F" w:rsidP="00B70F72">
      <w:pPr>
        <w:pStyle w:val="Heading2"/>
      </w:pPr>
      <w:bookmarkStart w:id="12" w:name="_Toc110280601"/>
      <w:proofErr w:type="spellStart"/>
      <w:r w:rsidRPr="00B91A77">
        <w:lastRenderedPageBreak/>
        <w:t>Sec</w:t>
      </w:r>
      <w:r w:rsidR="00B67D78" w:rsidRPr="00B91A77">
        <w:t>ción</w:t>
      </w:r>
      <w:proofErr w:type="spellEnd"/>
      <w:r w:rsidRPr="00B91A77">
        <w:t xml:space="preserve"> 4: </w:t>
      </w:r>
      <w:proofErr w:type="spellStart"/>
      <w:r w:rsidR="00C70A11" w:rsidRPr="00B91A77">
        <w:t>Desempeño</w:t>
      </w:r>
      <w:proofErr w:type="spellEnd"/>
      <w:r w:rsidR="00B67D78" w:rsidRPr="00B91A77">
        <w:t xml:space="preserve"> del </w:t>
      </w:r>
      <w:proofErr w:type="spellStart"/>
      <w:r w:rsidR="00B67D78" w:rsidRPr="00B91A77">
        <w:t>programa</w:t>
      </w:r>
      <w:bookmarkEnd w:id="12"/>
      <w:proofErr w:type="spellEnd"/>
    </w:p>
    <w:p w14:paraId="0A216E1F" w14:textId="04132850" w:rsidR="00B77AE4" w:rsidRPr="00B91A77" w:rsidRDefault="00B77AE4" w:rsidP="00B77AE4">
      <w:bookmarkStart w:id="13" w:name="_Hlk121500286"/>
      <w:bookmarkStart w:id="14" w:name="_Hlk115180229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program_delivery_performance</w:t>
      </w:r>
      <w:r w:rsidRPr="00057DDB">
        <w:rPr>
          <w:noProof/>
          <w:szCs w:val="24"/>
          <w:lang w:eastAsia="fr-CH"/>
        </w:rPr>
        <w:t>_country#}</w:t>
      </w:r>
      <w:bookmarkEnd w:id="13"/>
    </w:p>
    <w:bookmarkEnd w:id="14"/>
    <w:p w14:paraId="44C17332" w14:textId="77777777" w:rsidR="0050497E" w:rsidRPr="0050497E" w:rsidRDefault="00DD6CE7" w:rsidP="0050497E">
      <w:pPr>
        <w:spacing w:after="0" w:line="240" w:lineRule="auto"/>
        <w:rPr>
          <w:b/>
          <w:bCs/>
          <w:noProof/>
          <w:szCs w:val="24"/>
          <w:u w:val="single"/>
          <w:lang w:val="es-ES" w:eastAsia="fr-CH"/>
        </w:rPr>
      </w:pPr>
      <w:r w:rsidRPr="00B51CF9">
        <w:rPr>
          <w:b/>
          <w:bCs/>
          <w:noProof/>
          <w:szCs w:val="24"/>
          <w:lang w:val="es-ES" w:eastAsia="fr-CH"/>
        </w:rPr>
        <w:br/>
      </w:r>
      <w:r w:rsidRPr="0050497E">
        <w:rPr>
          <w:b/>
          <w:bCs/>
          <w:noProof/>
          <w:szCs w:val="24"/>
          <w:u w:val="single"/>
          <w:lang w:val="es-ES" w:eastAsia="fr-CH"/>
        </w:rPr>
        <w:t>Figura 4a: Evaluación de riesgo para desempeño del programa</w:t>
      </w:r>
    </w:p>
    <w:p w14:paraId="1A909077" w14:textId="5C911437" w:rsidR="006F2B24" w:rsidRPr="00DA027B" w:rsidRDefault="0050497E" w:rsidP="00FD5C6C">
      <w:pPr>
        <w:spacing w:after="0" w:line="240" w:lineRule="auto"/>
        <w:jc w:val="center"/>
        <w:rPr>
          <w:noProof/>
          <w:szCs w:val="24"/>
          <w:lang w:val="es-CO" w:eastAsia="fr-CH"/>
        </w:rPr>
      </w:pPr>
      <w:r>
        <w:rPr>
          <w:b/>
          <w:bCs/>
          <w:noProof/>
          <w:szCs w:val="24"/>
          <w:lang w:val="es-ES" w:eastAsia="fr-CH"/>
        </w:rPr>
        <w:br/>
      </w:r>
      <w:r w:rsidR="006F2B24" w:rsidRPr="00DA027B">
        <w:rPr>
          <w:noProof/>
          <w:szCs w:val="24"/>
          <w:lang w:val="es-CO" w:eastAsia="fr-CH"/>
        </w:rPr>
        <w:t>{#Shape shp_Map_PDP#}</w:t>
      </w:r>
    </w:p>
    <w:p w14:paraId="3702EB4A" w14:textId="77777777" w:rsidR="006F2B24" w:rsidRPr="00DA027B" w:rsidRDefault="006F2B24" w:rsidP="00FD5C6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shp_Legend_PDP#}</w:t>
      </w:r>
    </w:p>
    <w:p w14:paraId="3B01BE13" w14:textId="77777777" w:rsidR="00FD5C6C" w:rsidRPr="0050497E" w:rsidRDefault="00FD5C6C" w:rsidP="00FD5C6C">
      <w:pPr>
        <w:spacing w:after="0" w:line="240" w:lineRule="auto"/>
        <w:rPr>
          <w:noProof/>
          <w:szCs w:val="24"/>
          <w:lang w:val="es-ES" w:eastAsia="fr-CH"/>
        </w:rPr>
      </w:pPr>
    </w:p>
    <w:p w14:paraId="4CE5B452" w14:textId="21462389" w:rsidR="00FD5C6C" w:rsidRPr="0050497E" w:rsidRDefault="00FD5C6C" w:rsidP="00FD5C6C">
      <w:pPr>
        <w:spacing w:after="0" w:line="240" w:lineRule="auto"/>
        <w:rPr>
          <w:b/>
          <w:szCs w:val="24"/>
          <w:u w:val="single"/>
          <w:lang w:val="es-ES"/>
        </w:rPr>
      </w:pPr>
      <w:r w:rsidRPr="0050497E">
        <w:rPr>
          <w:b/>
          <w:szCs w:val="24"/>
          <w:u w:val="single"/>
          <w:lang w:val="es-ES"/>
        </w:rPr>
        <w:t xml:space="preserve">Figura </w:t>
      </w:r>
      <w:r w:rsidR="00DD6CE7" w:rsidRPr="0050497E">
        <w:rPr>
          <w:b/>
          <w:szCs w:val="24"/>
          <w:u w:val="single"/>
          <w:lang w:val="es-ES"/>
        </w:rPr>
        <w:t>4b</w:t>
      </w:r>
      <w:r w:rsidRPr="0050497E">
        <w:rPr>
          <w:b/>
          <w:szCs w:val="24"/>
          <w:u w:val="single"/>
          <w:lang w:val="es-ES"/>
        </w:rPr>
        <w:t xml:space="preserve">: </w:t>
      </w:r>
      <w:r w:rsidRPr="0050497E">
        <w:rPr>
          <w:b/>
          <w:bCs/>
          <w:szCs w:val="24"/>
          <w:u w:val="single"/>
          <w:lang w:val="es-ES"/>
        </w:rPr>
        <w:t>Tendencia SRP1</w:t>
      </w:r>
    </w:p>
    <w:p w14:paraId="23438A54" w14:textId="77777777" w:rsidR="00FD5C6C" w:rsidRPr="0050497E" w:rsidRDefault="00FD5C6C" w:rsidP="00FD5C6C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50497E">
        <w:rPr>
          <w:noProof/>
          <w:szCs w:val="24"/>
          <w:lang w:val="es-ES" w:eastAsia="fr-CH"/>
        </w:rPr>
        <w:t>{#Shape shp_Map_PP_MMR1_TREND#}</w:t>
      </w:r>
    </w:p>
    <w:p w14:paraId="711E7880" w14:textId="77777777" w:rsidR="00FD5C6C" w:rsidRPr="00722E3B" w:rsidRDefault="00FD5C6C" w:rsidP="00FD5C6C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722E3B">
        <w:rPr>
          <w:noProof/>
          <w:szCs w:val="24"/>
          <w:lang w:val="es-ES" w:eastAsia="fr-CH"/>
        </w:rPr>
        <w:t>{#Shape shp_Legend_PP_MMR1_TREND#}</w:t>
      </w:r>
    </w:p>
    <w:p w14:paraId="3901CB59" w14:textId="77777777" w:rsidR="00FD5C6C" w:rsidRPr="00722E3B" w:rsidRDefault="00FD5C6C" w:rsidP="00FD5C6C">
      <w:pPr>
        <w:spacing w:after="0" w:line="240" w:lineRule="auto"/>
        <w:rPr>
          <w:b/>
          <w:szCs w:val="24"/>
          <w:lang w:val="es-ES"/>
        </w:rPr>
      </w:pPr>
    </w:p>
    <w:p w14:paraId="47909394" w14:textId="77777777" w:rsidR="00FD5C6C" w:rsidRPr="00722E3B" w:rsidRDefault="00FD5C6C" w:rsidP="00FD5C6C">
      <w:pPr>
        <w:spacing w:after="0" w:line="240" w:lineRule="auto"/>
        <w:rPr>
          <w:noProof/>
          <w:szCs w:val="24"/>
          <w:lang w:val="es-ES" w:eastAsia="fr-CH"/>
        </w:rPr>
      </w:pPr>
    </w:p>
    <w:p w14:paraId="107A6CBC" w14:textId="44333CA3" w:rsidR="00FD5C6C" w:rsidRPr="00722E3B" w:rsidRDefault="00FD5C6C" w:rsidP="00FD5C6C">
      <w:pPr>
        <w:spacing w:after="0" w:line="240" w:lineRule="auto"/>
        <w:rPr>
          <w:b/>
          <w:szCs w:val="24"/>
          <w:u w:val="single"/>
          <w:lang w:val="es-ES"/>
        </w:rPr>
      </w:pPr>
      <w:r w:rsidRPr="00722E3B">
        <w:rPr>
          <w:b/>
          <w:szCs w:val="24"/>
          <w:u w:val="single"/>
          <w:lang w:val="es-ES"/>
        </w:rPr>
        <w:t xml:space="preserve">Figura </w:t>
      </w:r>
      <w:r w:rsidR="00DD6CE7" w:rsidRPr="00722E3B">
        <w:rPr>
          <w:b/>
          <w:szCs w:val="24"/>
          <w:u w:val="single"/>
          <w:lang w:val="es-ES"/>
        </w:rPr>
        <w:t>4c</w:t>
      </w:r>
      <w:r w:rsidRPr="00722E3B">
        <w:rPr>
          <w:b/>
          <w:szCs w:val="24"/>
          <w:u w:val="single"/>
          <w:lang w:val="es-ES"/>
        </w:rPr>
        <w:t xml:space="preserve">: </w:t>
      </w:r>
      <w:r w:rsidRPr="00722E3B">
        <w:rPr>
          <w:b/>
          <w:bCs/>
          <w:szCs w:val="24"/>
          <w:u w:val="single"/>
          <w:lang w:val="es-ES"/>
        </w:rPr>
        <w:t>Tendencia SRP2</w:t>
      </w:r>
    </w:p>
    <w:p w14:paraId="43AA2537" w14:textId="77777777" w:rsidR="00FD5C6C" w:rsidRPr="00722E3B" w:rsidRDefault="00FD5C6C" w:rsidP="00FD5C6C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722E3B">
        <w:rPr>
          <w:noProof/>
          <w:szCs w:val="24"/>
          <w:lang w:val="es-ES" w:eastAsia="fr-CH"/>
        </w:rPr>
        <w:t>{#Shape shp_Map_PP_MMR2_TREND#}</w:t>
      </w:r>
    </w:p>
    <w:p w14:paraId="71627C4E" w14:textId="77777777" w:rsidR="00FD5C6C" w:rsidRPr="00722E3B" w:rsidRDefault="00FD5C6C" w:rsidP="00FD5C6C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722E3B">
        <w:rPr>
          <w:noProof/>
          <w:szCs w:val="24"/>
          <w:lang w:val="es-ES" w:eastAsia="fr-CH"/>
        </w:rPr>
        <w:t>{#Shape shp_Legend_PP_MMR2_TREND #}</w:t>
      </w:r>
    </w:p>
    <w:p w14:paraId="6A47A78E" w14:textId="77777777" w:rsidR="00AC6BBB" w:rsidRPr="00722E3B" w:rsidRDefault="00AC6BBB" w:rsidP="00112C3C">
      <w:pPr>
        <w:spacing w:after="0" w:line="240" w:lineRule="auto"/>
        <w:rPr>
          <w:noProof/>
          <w:szCs w:val="24"/>
          <w:lang w:val="es-ES" w:eastAsia="fr-CH"/>
        </w:rPr>
      </w:pPr>
    </w:p>
    <w:p w14:paraId="59F3F017" w14:textId="7CAA185F" w:rsidR="00A31B71" w:rsidRPr="00DA027B" w:rsidRDefault="00A31B71" w:rsidP="00A31B71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B67D78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4</w:t>
      </w:r>
      <w:r w:rsidR="00DD6CE7">
        <w:rPr>
          <w:b/>
          <w:szCs w:val="24"/>
          <w:u w:val="single"/>
          <w:lang w:val="es-CO"/>
        </w:rPr>
        <w:t>d</w:t>
      </w:r>
      <w:r w:rsidRPr="00DA027B">
        <w:rPr>
          <w:b/>
          <w:szCs w:val="24"/>
          <w:u w:val="single"/>
          <w:lang w:val="es-CO"/>
        </w:rPr>
        <w:t xml:space="preserve">: </w:t>
      </w:r>
      <w:r w:rsidR="00B67D78" w:rsidRPr="00DA027B">
        <w:rPr>
          <w:b/>
          <w:szCs w:val="24"/>
          <w:u w:val="single"/>
          <w:lang w:val="es-CO"/>
        </w:rPr>
        <w:t>Tasa de deserción SRP1-SRP2</w:t>
      </w:r>
    </w:p>
    <w:p w14:paraId="7E4E85B5" w14:textId="77777777" w:rsidR="00A31B71" w:rsidRPr="00DA027B" w:rsidRDefault="00A31B71" w:rsidP="00FD5C6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shp_Map_DROPOUT_</w:t>
      </w:r>
      <w:r w:rsidR="00000AE4" w:rsidRPr="00DA027B">
        <w:rPr>
          <w:noProof/>
          <w:szCs w:val="24"/>
          <w:lang w:val="es-CO" w:eastAsia="fr-CH"/>
        </w:rPr>
        <w:t>MMR</w:t>
      </w:r>
      <w:r w:rsidRPr="00DA027B">
        <w:rPr>
          <w:noProof/>
          <w:szCs w:val="24"/>
          <w:lang w:val="es-CO" w:eastAsia="fr-CH"/>
        </w:rPr>
        <w:t>1_</w:t>
      </w:r>
      <w:r w:rsidR="00000AE4" w:rsidRPr="00DA027B">
        <w:rPr>
          <w:noProof/>
          <w:szCs w:val="24"/>
          <w:lang w:val="es-CO" w:eastAsia="fr-CH"/>
        </w:rPr>
        <w:t>MMR</w:t>
      </w:r>
      <w:r w:rsidRPr="00DA027B">
        <w:rPr>
          <w:noProof/>
          <w:szCs w:val="24"/>
          <w:lang w:val="es-CO" w:eastAsia="fr-CH"/>
        </w:rPr>
        <w:t>2#}</w:t>
      </w:r>
    </w:p>
    <w:p w14:paraId="256C6B6A" w14:textId="77777777" w:rsidR="00A31B71" w:rsidRPr="00722E3B" w:rsidRDefault="00A31B71" w:rsidP="00FD5C6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722E3B">
        <w:rPr>
          <w:noProof/>
          <w:szCs w:val="24"/>
          <w:lang w:val="es-CO" w:eastAsia="fr-CH"/>
        </w:rPr>
        <w:t>{#Shape shp_Legend_DROPOUT_</w:t>
      </w:r>
      <w:r w:rsidR="00000AE4" w:rsidRPr="00722E3B">
        <w:rPr>
          <w:noProof/>
          <w:szCs w:val="24"/>
          <w:lang w:val="es-CO" w:eastAsia="fr-CH"/>
        </w:rPr>
        <w:t>MMR</w:t>
      </w:r>
      <w:r w:rsidRPr="00722E3B">
        <w:rPr>
          <w:noProof/>
          <w:szCs w:val="24"/>
          <w:lang w:val="es-CO" w:eastAsia="fr-CH"/>
        </w:rPr>
        <w:t>1_</w:t>
      </w:r>
      <w:r w:rsidR="00000AE4" w:rsidRPr="00722E3B">
        <w:rPr>
          <w:noProof/>
          <w:szCs w:val="24"/>
          <w:lang w:val="es-CO" w:eastAsia="fr-CH"/>
        </w:rPr>
        <w:t>MMR</w:t>
      </w:r>
      <w:r w:rsidRPr="00722E3B">
        <w:rPr>
          <w:noProof/>
          <w:szCs w:val="24"/>
          <w:lang w:val="es-CO" w:eastAsia="fr-CH"/>
        </w:rPr>
        <w:t>2#}</w:t>
      </w:r>
    </w:p>
    <w:p w14:paraId="4B618252" w14:textId="77777777" w:rsidR="00A31B71" w:rsidRPr="00722E3B" w:rsidRDefault="00A31B71" w:rsidP="00A31B71">
      <w:pPr>
        <w:spacing w:after="0" w:line="240" w:lineRule="auto"/>
        <w:rPr>
          <w:noProof/>
          <w:szCs w:val="24"/>
          <w:lang w:val="es-CO" w:eastAsia="fr-CH"/>
        </w:rPr>
      </w:pPr>
    </w:p>
    <w:p w14:paraId="76D16232" w14:textId="6B19A923" w:rsidR="00A31B71" w:rsidRPr="00722E3B" w:rsidRDefault="00A31B71" w:rsidP="00A31B71">
      <w:pPr>
        <w:spacing w:after="0" w:line="240" w:lineRule="auto"/>
        <w:rPr>
          <w:b/>
          <w:szCs w:val="24"/>
          <w:u w:val="single"/>
          <w:lang w:val="es-ES"/>
        </w:rPr>
      </w:pPr>
      <w:r w:rsidRPr="00722E3B">
        <w:rPr>
          <w:b/>
          <w:szCs w:val="24"/>
          <w:u w:val="single"/>
          <w:lang w:val="es-ES"/>
        </w:rPr>
        <w:t>Figur</w:t>
      </w:r>
      <w:r w:rsidR="00B67D78" w:rsidRPr="00722E3B">
        <w:rPr>
          <w:b/>
          <w:szCs w:val="24"/>
          <w:u w:val="single"/>
          <w:lang w:val="es-ES"/>
        </w:rPr>
        <w:t>a</w:t>
      </w:r>
      <w:r w:rsidRPr="00722E3B">
        <w:rPr>
          <w:b/>
          <w:szCs w:val="24"/>
          <w:u w:val="single"/>
          <w:lang w:val="es-ES"/>
        </w:rPr>
        <w:t xml:space="preserve"> </w:t>
      </w:r>
      <w:r w:rsidR="00DD6CE7" w:rsidRPr="00722E3B">
        <w:rPr>
          <w:b/>
          <w:szCs w:val="24"/>
          <w:u w:val="single"/>
          <w:lang w:val="es-ES"/>
        </w:rPr>
        <w:t>4e</w:t>
      </w:r>
      <w:r w:rsidRPr="00722E3B">
        <w:rPr>
          <w:b/>
          <w:szCs w:val="24"/>
          <w:u w:val="single"/>
          <w:lang w:val="es-ES"/>
        </w:rPr>
        <w:t xml:space="preserve">: </w:t>
      </w:r>
      <w:r w:rsidR="00B67D78" w:rsidRPr="00722E3B">
        <w:rPr>
          <w:b/>
          <w:szCs w:val="24"/>
          <w:u w:val="single"/>
          <w:lang w:val="es-ES"/>
        </w:rPr>
        <w:t xml:space="preserve">Tasa de deserción </w:t>
      </w:r>
      <w:r w:rsidR="00ED3D3E" w:rsidRPr="00722E3B">
        <w:rPr>
          <w:b/>
          <w:szCs w:val="24"/>
          <w:u w:val="single"/>
          <w:lang w:val="es-ES"/>
        </w:rPr>
        <w:t>Penta1</w:t>
      </w:r>
      <w:r w:rsidR="00B67D78" w:rsidRPr="00722E3B">
        <w:rPr>
          <w:b/>
          <w:szCs w:val="24"/>
          <w:u w:val="single"/>
          <w:lang w:val="es-ES"/>
        </w:rPr>
        <w:t>-SRP1</w:t>
      </w:r>
    </w:p>
    <w:p w14:paraId="59B11345" w14:textId="77777777" w:rsidR="00A31B71" w:rsidRPr="00722E3B" w:rsidRDefault="00A31B71" w:rsidP="00FD5C6C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722E3B">
        <w:rPr>
          <w:noProof/>
          <w:szCs w:val="24"/>
          <w:lang w:val="es-ES" w:eastAsia="fr-CH"/>
        </w:rPr>
        <w:t>{#Shape shp_Map_DROPOUT_DTP1_</w:t>
      </w:r>
      <w:r w:rsidR="00000AE4" w:rsidRPr="00722E3B">
        <w:rPr>
          <w:noProof/>
          <w:szCs w:val="24"/>
          <w:lang w:val="es-ES" w:eastAsia="fr-CH"/>
        </w:rPr>
        <w:t>MMR</w:t>
      </w:r>
      <w:r w:rsidRPr="00722E3B">
        <w:rPr>
          <w:noProof/>
          <w:szCs w:val="24"/>
          <w:lang w:val="es-ES" w:eastAsia="fr-CH"/>
        </w:rPr>
        <w:t>1#}</w:t>
      </w:r>
    </w:p>
    <w:p w14:paraId="793D28B0" w14:textId="77777777" w:rsidR="00A31B71" w:rsidRPr="00057DDB" w:rsidRDefault="00A31B71" w:rsidP="00FD5C6C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shp_Legend_DROPOUT_DTP1_</w:t>
      </w:r>
      <w:r w:rsidR="00000AE4" w:rsidRPr="00057DDB">
        <w:rPr>
          <w:noProof/>
          <w:szCs w:val="24"/>
          <w:lang w:eastAsia="fr-CH"/>
        </w:rPr>
        <w:t>MMR</w:t>
      </w:r>
      <w:r w:rsidRPr="00057DDB">
        <w:rPr>
          <w:noProof/>
          <w:szCs w:val="24"/>
          <w:lang w:eastAsia="fr-CH"/>
        </w:rPr>
        <w:t>1#}</w:t>
      </w:r>
    </w:p>
    <w:p w14:paraId="3A4ED3FC" w14:textId="77777777" w:rsidR="00766528" w:rsidRPr="00057DDB" w:rsidRDefault="00766528">
      <w:pPr>
        <w:rPr>
          <w:b/>
          <w:szCs w:val="24"/>
        </w:rPr>
      </w:pPr>
      <w:r w:rsidRPr="00057DDB">
        <w:rPr>
          <w:b/>
          <w:szCs w:val="24"/>
        </w:rPr>
        <w:br w:type="page"/>
      </w:r>
    </w:p>
    <w:p w14:paraId="7D2741AF" w14:textId="527AA437" w:rsidR="0053797F" w:rsidRDefault="0053797F" w:rsidP="00B70F72">
      <w:pPr>
        <w:pStyle w:val="Heading2"/>
        <w:rPr>
          <w:lang w:val="es-CO"/>
        </w:rPr>
      </w:pPr>
      <w:bookmarkStart w:id="15" w:name="_Toc110280602"/>
      <w:r w:rsidRPr="00DA027B">
        <w:rPr>
          <w:lang w:val="es-CO"/>
        </w:rPr>
        <w:lastRenderedPageBreak/>
        <w:t>Sec</w:t>
      </w:r>
      <w:r w:rsidR="00B67D78" w:rsidRPr="00DA027B">
        <w:rPr>
          <w:lang w:val="es-CO"/>
        </w:rPr>
        <w:t>ción</w:t>
      </w:r>
      <w:r w:rsidRPr="00DA027B">
        <w:rPr>
          <w:lang w:val="es-CO"/>
        </w:rPr>
        <w:t xml:space="preserve"> 5: </w:t>
      </w:r>
      <w:r w:rsidR="00B67D78" w:rsidRPr="00DA027B">
        <w:rPr>
          <w:lang w:val="es-CO"/>
        </w:rPr>
        <w:t>Evalu</w:t>
      </w:r>
      <w:r w:rsidR="005A645C">
        <w:rPr>
          <w:lang w:val="es-CO"/>
        </w:rPr>
        <w:t>a</w:t>
      </w:r>
      <w:r w:rsidR="00B67D78" w:rsidRPr="00DA027B">
        <w:rPr>
          <w:lang w:val="es-CO"/>
        </w:rPr>
        <w:t xml:space="preserve">ción de </w:t>
      </w:r>
      <w:r w:rsidR="00F43B5D">
        <w:rPr>
          <w:lang w:val="es-CO"/>
        </w:rPr>
        <w:t>la amenaza</w:t>
      </w:r>
      <w:bookmarkEnd w:id="15"/>
    </w:p>
    <w:p w14:paraId="4A565420" w14:textId="59D398F1" w:rsidR="00B77AE4" w:rsidRPr="00B91A77" w:rsidRDefault="00B77AE4" w:rsidP="00B77AE4">
      <w:pPr>
        <w:rPr>
          <w:noProof/>
          <w:szCs w:val="24"/>
          <w:lang w:val="es-ES" w:eastAsia="fr-CH"/>
        </w:rPr>
      </w:pPr>
      <w:bookmarkStart w:id="16" w:name="_Hlk121498951"/>
      <w:r w:rsidRPr="00B91A77">
        <w:rPr>
          <w:noProof/>
          <w:szCs w:val="24"/>
          <w:lang w:val="es-ES" w:eastAsia="fr-CH"/>
        </w:rPr>
        <w:t>{#Table table_</w:t>
      </w:r>
      <w:r w:rsidR="008732D9" w:rsidRPr="00B91A77">
        <w:rPr>
          <w:noProof/>
          <w:szCs w:val="24"/>
          <w:lang w:val="es-ES" w:eastAsia="fr-CH"/>
        </w:rPr>
        <w:t>threat_assessment</w:t>
      </w:r>
      <w:r w:rsidRPr="00B91A77">
        <w:rPr>
          <w:noProof/>
          <w:szCs w:val="24"/>
          <w:lang w:val="es-ES" w:eastAsia="fr-CH"/>
        </w:rPr>
        <w:t>_country#}</w:t>
      </w:r>
    </w:p>
    <w:bookmarkEnd w:id="16"/>
    <w:p w14:paraId="57C869C2" w14:textId="77777777" w:rsidR="00B77AE4" w:rsidRPr="00B77AE4" w:rsidRDefault="00B77AE4" w:rsidP="00B77AE4">
      <w:pPr>
        <w:rPr>
          <w:lang w:val="es-CO"/>
        </w:rPr>
      </w:pPr>
    </w:p>
    <w:p w14:paraId="209347F6" w14:textId="10802FF2" w:rsidR="00DD6CE7" w:rsidRPr="0050497E" w:rsidRDefault="00DD6CE7" w:rsidP="0050497E">
      <w:pPr>
        <w:rPr>
          <w:u w:val="single"/>
          <w:lang w:val="es-ES"/>
        </w:rPr>
      </w:pPr>
      <w:r w:rsidRPr="0050497E">
        <w:rPr>
          <w:b/>
          <w:bCs/>
          <w:u w:val="single"/>
          <w:lang w:val="es-ES"/>
        </w:rPr>
        <w:t>Figura 5a: Perfil de riesgo para evaluación de la amenaza</w:t>
      </w:r>
    </w:p>
    <w:p w14:paraId="660FE04A" w14:textId="77777777" w:rsidR="006F2B24" w:rsidRPr="0050497E" w:rsidRDefault="006F2B24" w:rsidP="00265787">
      <w:pPr>
        <w:spacing w:after="0" w:line="240" w:lineRule="auto"/>
        <w:jc w:val="center"/>
        <w:rPr>
          <w:noProof/>
          <w:szCs w:val="24"/>
          <w:lang w:eastAsia="fr-CH"/>
        </w:rPr>
      </w:pPr>
      <w:r w:rsidRPr="00AC5CD5">
        <w:rPr>
          <w:noProof/>
          <w:szCs w:val="24"/>
          <w:lang w:eastAsia="fr-CH"/>
        </w:rPr>
        <w:t>{#Shape shp_Map_TA#}</w:t>
      </w:r>
    </w:p>
    <w:p w14:paraId="0A1C71B2" w14:textId="77777777" w:rsidR="006F2B24" w:rsidRPr="0050497E" w:rsidRDefault="006F2B24" w:rsidP="00265787">
      <w:pPr>
        <w:spacing w:after="0" w:line="240" w:lineRule="auto"/>
        <w:jc w:val="center"/>
        <w:rPr>
          <w:noProof/>
          <w:szCs w:val="24"/>
          <w:lang w:eastAsia="fr-CH"/>
        </w:rPr>
      </w:pPr>
      <w:r w:rsidRPr="00AC5CD5">
        <w:rPr>
          <w:noProof/>
          <w:szCs w:val="24"/>
          <w:lang w:eastAsia="fr-CH"/>
        </w:rPr>
        <w:t>{#Shape shp_Legend_TA#}</w:t>
      </w:r>
    </w:p>
    <w:p w14:paraId="004261FB" w14:textId="77777777" w:rsidR="00DB1C48" w:rsidRPr="00AC5CD5" w:rsidRDefault="00DB1C48" w:rsidP="00835265">
      <w:pPr>
        <w:spacing w:after="0" w:line="240" w:lineRule="auto"/>
        <w:rPr>
          <w:szCs w:val="24"/>
        </w:rPr>
      </w:pPr>
    </w:p>
    <w:p w14:paraId="4D82BA4F" w14:textId="77777777" w:rsidR="001B62AD" w:rsidRPr="00AC5CD5" w:rsidRDefault="001B62AD" w:rsidP="00835265">
      <w:pPr>
        <w:spacing w:after="0" w:line="240" w:lineRule="auto"/>
        <w:rPr>
          <w:szCs w:val="24"/>
        </w:rPr>
      </w:pPr>
    </w:p>
    <w:p w14:paraId="344A7E03" w14:textId="57EBFC65" w:rsidR="00F43B5D" w:rsidRPr="0050497E" w:rsidRDefault="00F43B5D" w:rsidP="00835265">
      <w:pPr>
        <w:spacing w:after="0" w:line="240" w:lineRule="auto"/>
        <w:rPr>
          <w:b/>
          <w:szCs w:val="24"/>
          <w:u w:val="single"/>
          <w:lang w:val="es-ES"/>
        </w:rPr>
      </w:pPr>
      <w:r w:rsidRPr="0050497E">
        <w:rPr>
          <w:b/>
          <w:szCs w:val="24"/>
          <w:u w:val="single"/>
          <w:lang w:val="es-ES"/>
        </w:rPr>
        <w:t>Figure 5</w:t>
      </w:r>
      <w:r w:rsidR="00DD6CE7">
        <w:rPr>
          <w:b/>
          <w:szCs w:val="24"/>
          <w:u w:val="single"/>
          <w:lang w:val="es-ES"/>
        </w:rPr>
        <w:t>b</w:t>
      </w:r>
      <w:r w:rsidRPr="0050497E">
        <w:rPr>
          <w:b/>
          <w:szCs w:val="24"/>
          <w:u w:val="single"/>
          <w:lang w:val="es-ES"/>
        </w:rPr>
        <w:t xml:space="preserve">: Densidad poblacional </w:t>
      </w:r>
      <w:bookmarkStart w:id="17" w:name="_Hlk106288843"/>
      <w:r w:rsidRPr="0050497E">
        <w:rPr>
          <w:b/>
          <w:szCs w:val="24"/>
          <w:u w:val="single"/>
          <w:lang w:val="es-ES"/>
        </w:rPr>
        <w:t>(p</w:t>
      </w:r>
      <w:r>
        <w:rPr>
          <w:b/>
          <w:szCs w:val="24"/>
          <w:u w:val="single"/>
          <w:lang w:val="es-ES"/>
        </w:rPr>
        <w:t>or km</w:t>
      </w:r>
      <w:r w:rsidRPr="0050497E">
        <w:rPr>
          <w:b/>
          <w:szCs w:val="24"/>
          <w:u w:val="single"/>
          <w:vertAlign w:val="superscript"/>
          <w:lang w:val="es-ES"/>
        </w:rPr>
        <w:t>2</w:t>
      </w:r>
      <w:r>
        <w:rPr>
          <w:b/>
          <w:szCs w:val="24"/>
          <w:u w:val="single"/>
          <w:lang w:val="es-ES"/>
        </w:rPr>
        <w:t>)</w:t>
      </w:r>
      <w:bookmarkEnd w:id="17"/>
    </w:p>
    <w:p w14:paraId="6D2EAE22" w14:textId="77777777" w:rsidR="00F43B5D" w:rsidRPr="00FF4197" w:rsidRDefault="00F43B5D" w:rsidP="00F43B5D">
      <w:pPr>
        <w:spacing w:after="0" w:line="240" w:lineRule="auto"/>
        <w:jc w:val="center"/>
        <w:rPr>
          <w:noProof/>
          <w:szCs w:val="24"/>
          <w:lang w:eastAsia="fr-CH"/>
        </w:rPr>
      </w:pPr>
      <w:r w:rsidRPr="00FF4197">
        <w:rPr>
          <w:noProof/>
          <w:szCs w:val="24"/>
          <w:lang w:eastAsia="fr-CH"/>
        </w:rPr>
        <w:t>{#Shape shp_Map_TA_POP_DENSITY#}</w:t>
      </w:r>
    </w:p>
    <w:p w14:paraId="32DB4D48" w14:textId="77777777" w:rsidR="00F43B5D" w:rsidRPr="00057DDB" w:rsidRDefault="00F43B5D" w:rsidP="00F43B5D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shp_Legend_TA_POP_DENSITY#}</w:t>
      </w:r>
    </w:p>
    <w:p w14:paraId="60EBA847" w14:textId="77777777" w:rsidR="00F43B5D" w:rsidRDefault="00F43B5D" w:rsidP="00835265">
      <w:pPr>
        <w:spacing w:after="0" w:line="240" w:lineRule="auto"/>
        <w:rPr>
          <w:b/>
          <w:szCs w:val="24"/>
          <w:u w:val="single"/>
        </w:rPr>
      </w:pPr>
    </w:p>
    <w:p w14:paraId="5CA3001D" w14:textId="65F69785" w:rsidR="003857AC" w:rsidRPr="00DA027B" w:rsidRDefault="003857AC" w:rsidP="003857AC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 xml:space="preserve">Figure </w:t>
      </w:r>
      <w:r w:rsidR="00B8173D" w:rsidRPr="00DA027B">
        <w:rPr>
          <w:b/>
          <w:szCs w:val="24"/>
          <w:u w:val="single"/>
          <w:lang w:val="es-CO"/>
        </w:rPr>
        <w:t>5</w:t>
      </w:r>
      <w:r w:rsidR="00DD6CE7">
        <w:rPr>
          <w:b/>
          <w:szCs w:val="24"/>
          <w:u w:val="single"/>
          <w:lang w:val="es-CO"/>
        </w:rPr>
        <w:t>c</w:t>
      </w:r>
      <w:r w:rsidRPr="00DA027B">
        <w:rPr>
          <w:b/>
          <w:szCs w:val="24"/>
          <w:u w:val="single"/>
          <w:lang w:val="es-CO"/>
        </w:rPr>
        <w:t>: Presencia de población vulnerable</w:t>
      </w:r>
    </w:p>
    <w:p w14:paraId="7448440E" w14:textId="77777777" w:rsidR="003857AC" w:rsidRPr="00DA027B" w:rsidRDefault="003857AC" w:rsidP="003857A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shp_Map_TA_VUL_GROUPS#}</w:t>
      </w:r>
    </w:p>
    <w:p w14:paraId="1367C007" w14:textId="77777777" w:rsidR="003857AC" w:rsidRPr="00DA027B" w:rsidRDefault="003857AC" w:rsidP="003857AC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A027B">
        <w:rPr>
          <w:noProof/>
          <w:szCs w:val="24"/>
          <w:lang w:val="es-CO" w:eastAsia="fr-CH"/>
        </w:rPr>
        <w:t>{#Shape shp_Legend_TA_VUL_GROUPS#}</w:t>
      </w:r>
    </w:p>
    <w:p w14:paraId="0E3E9899" w14:textId="77777777" w:rsidR="00E85685" w:rsidRPr="00DA027B" w:rsidRDefault="00E85685">
      <w:pPr>
        <w:rPr>
          <w:b/>
          <w:szCs w:val="24"/>
          <w:lang w:val="es-CO"/>
        </w:rPr>
      </w:pPr>
      <w:r w:rsidRPr="00DA027B">
        <w:rPr>
          <w:b/>
          <w:szCs w:val="24"/>
          <w:lang w:val="es-CO"/>
        </w:rPr>
        <w:br w:type="page"/>
      </w:r>
    </w:p>
    <w:p w14:paraId="1270E713" w14:textId="34C03CC2" w:rsidR="00E11D87" w:rsidRDefault="00E11D87" w:rsidP="00B70F72">
      <w:pPr>
        <w:pStyle w:val="Heading2"/>
        <w:rPr>
          <w:lang w:val="es-CO"/>
        </w:rPr>
      </w:pPr>
      <w:bookmarkStart w:id="18" w:name="_Toc110280603"/>
      <w:r w:rsidRPr="00DA027B">
        <w:rPr>
          <w:lang w:val="es-CO"/>
        </w:rPr>
        <w:lastRenderedPageBreak/>
        <w:t>Sec</w:t>
      </w:r>
      <w:r w:rsidR="00B67D78" w:rsidRPr="00DA027B">
        <w:rPr>
          <w:lang w:val="es-CO"/>
        </w:rPr>
        <w:t>ción</w:t>
      </w:r>
      <w:r w:rsidRPr="00DA027B">
        <w:rPr>
          <w:lang w:val="es-CO"/>
        </w:rPr>
        <w:t xml:space="preserve"> 6: </w:t>
      </w:r>
      <w:r w:rsidR="00B67D78" w:rsidRPr="00DA027B">
        <w:rPr>
          <w:lang w:val="es-CO"/>
        </w:rPr>
        <w:t>Respuesta rápida a casos importados</w:t>
      </w:r>
      <w:bookmarkEnd w:id="18"/>
    </w:p>
    <w:p w14:paraId="7E53AABA" w14:textId="2B2C7DB4" w:rsidR="002354AC" w:rsidRDefault="002354AC" w:rsidP="002354AC">
      <w:pPr>
        <w:rPr>
          <w:noProof/>
          <w:szCs w:val="24"/>
          <w:lang w:eastAsia="fr-CH"/>
        </w:rPr>
      </w:pPr>
      <w:bookmarkStart w:id="19" w:name="_Hlk121498977"/>
      <w:r w:rsidRPr="00057DDB">
        <w:rPr>
          <w:noProof/>
          <w:szCs w:val="24"/>
          <w:lang w:eastAsia="fr-CH"/>
        </w:rPr>
        <w:t>{#Table table_</w:t>
      </w:r>
      <w:r>
        <w:rPr>
          <w:noProof/>
          <w:szCs w:val="24"/>
          <w:lang w:eastAsia="fr-CH"/>
        </w:rPr>
        <w:t>rapid_response</w:t>
      </w:r>
      <w:r w:rsidRPr="00057DDB">
        <w:rPr>
          <w:noProof/>
          <w:szCs w:val="24"/>
          <w:lang w:eastAsia="fr-CH"/>
        </w:rPr>
        <w:t>_country#}</w:t>
      </w:r>
    </w:p>
    <w:bookmarkEnd w:id="19"/>
    <w:p w14:paraId="4DE79E3D" w14:textId="23EACD67" w:rsidR="00DD6CE7" w:rsidRPr="0050497E" w:rsidRDefault="00DD6CE7" w:rsidP="0050497E">
      <w:pPr>
        <w:rPr>
          <w:u w:val="single"/>
          <w:lang w:val="es-CO"/>
        </w:rPr>
      </w:pPr>
      <w:r w:rsidRPr="00B51CF9">
        <w:rPr>
          <w:b/>
          <w:bCs/>
          <w:lang w:val="es-ES"/>
        </w:rPr>
        <w:br/>
      </w:r>
      <w:r w:rsidRPr="0050497E">
        <w:rPr>
          <w:b/>
          <w:bCs/>
          <w:u w:val="single"/>
          <w:lang w:val="es-ES"/>
        </w:rPr>
        <w:t>Figura 6a: Evaluación de riesgo para respuesta rápida a casos importados</w:t>
      </w:r>
    </w:p>
    <w:p w14:paraId="105D6DF1" w14:textId="77777777" w:rsidR="00E11D87" w:rsidRPr="00722E3B" w:rsidRDefault="00E11D87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shp_Map_RR#}</w:t>
      </w:r>
    </w:p>
    <w:p w14:paraId="6B4F6634" w14:textId="77777777" w:rsidR="00E11D87" w:rsidRPr="00722E3B" w:rsidRDefault="00E11D87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722E3B">
        <w:rPr>
          <w:noProof/>
          <w:szCs w:val="24"/>
          <w:lang w:eastAsia="fr-CH"/>
        </w:rPr>
        <w:t>{#Shape shp_Legend_RR#}</w:t>
      </w:r>
    </w:p>
    <w:p w14:paraId="6010C6CF" w14:textId="77777777" w:rsidR="00E11D87" w:rsidRPr="00722E3B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7EA7DF04" w14:textId="2F019DA0" w:rsidR="00E11D87" w:rsidRPr="00DA027B" w:rsidRDefault="00B22394" w:rsidP="00E11D87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>Figur</w:t>
      </w:r>
      <w:r w:rsidR="00870670" w:rsidRPr="00DA027B">
        <w:rPr>
          <w:b/>
          <w:szCs w:val="24"/>
          <w:u w:val="single"/>
          <w:lang w:val="es-CO"/>
        </w:rPr>
        <w:t>a</w:t>
      </w:r>
      <w:r w:rsidRPr="00DA027B">
        <w:rPr>
          <w:b/>
          <w:szCs w:val="24"/>
          <w:u w:val="single"/>
          <w:lang w:val="es-CO"/>
        </w:rPr>
        <w:t xml:space="preserve"> </w:t>
      </w:r>
      <w:r w:rsidR="00DD6CE7" w:rsidRPr="00DA027B">
        <w:rPr>
          <w:b/>
          <w:szCs w:val="24"/>
          <w:u w:val="single"/>
          <w:lang w:val="es-CO"/>
        </w:rPr>
        <w:t>6</w:t>
      </w:r>
      <w:r w:rsidR="00DD6CE7">
        <w:rPr>
          <w:b/>
          <w:szCs w:val="24"/>
          <w:u w:val="single"/>
          <w:lang w:val="es-CO"/>
        </w:rPr>
        <w:t>b</w:t>
      </w:r>
      <w:r w:rsidR="00E11D87" w:rsidRPr="00DA027B">
        <w:rPr>
          <w:b/>
          <w:szCs w:val="24"/>
          <w:u w:val="single"/>
          <w:lang w:val="es-CO"/>
        </w:rPr>
        <w:t xml:space="preserve">: </w:t>
      </w:r>
      <w:r w:rsidR="00870670" w:rsidRPr="00DA027B">
        <w:rPr>
          <w:b/>
          <w:szCs w:val="24"/>
          <w:u w:val="single"/>
          <w:lang w:val="es-CO"/>
        </w:rPr>
        <w:t>Presencia de equipo de respuesta rápida entrenado</w:t>
      </w:r>
      <w:r w:rsidR="00D55E53">
        <w:rPr>
          <w:b/>
          <w:szCs w:val="24"/>
          <w:u w:val="single"/>
          <w:lang w:val="es-CO"/>
        </w:rPr>
        <w:t xml:space="preserve"> a nivel subnacional</w:t>
      </w:r>
    </w:p>
    <w:p w14:paraId="0923AB45" w14:textId="77777777" w:rsidR="00E11D87" w:rsidRPr="00057DDB" w:rsidRDefault="00E11D87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shp_Map_RR_TEAM#}</w:t>
      </w:r>
    </w:p>
    <w:p w14:paraId="386E31A3" w14:textId="77777777" w:rsidR="00E11D87" w:rsidRPr="00057DDB" w:rsidRDefault="00E11D87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shp_Legend_RR_TEAM#}</w:t>
      </w:r>
    </w:p>
    <w:p w14:paraId="7672FD33" w14:textId="77777777" w:rsidR="00E11D87" w:rsidRPr="00057DDB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34687634" w14:textId="3C71210E" w:rsidR="002C5851" w:rsidRPr="00DA027B" w:rsidRDefault="002C5851" w:rsidP="002C5851">
      <w:pPr>
        <w:spacing w:after="0" w:line="240" w:lineRule="auto"/>
        <w:rPr>
          <w:b/>
          <w:szCs w:val="24"/>
          <w:u w:val="single"/>
          <w:lang w:val="es-CO"/>
        </w:rPr>
      </w:pPr>
      <w:r w:rsidRPr="00DA027B">
        <w:rPr>
          <w:b/>
          <w:szCs w:val="24"/>
          <w:u w:val="single"/>
          <w:lang w:val="es-CO"/>
        </w:rPr>
        <w:t xml:space="preserve">Figura </w:t>
      </w:r>
      <w:r w:rsidR="00DD6CE7" w:rsidRPr="00DA027B">
        <w:rPr>
          <w:b/>
          <w:szCs w:val="24"/>
          <w:u w:val="single"/>
          <w:lang w:val="es-CO"/>
        </w:rPr>
        <w:t>6</w:t>
      </w:r>
      <w:r w:rsidR="00DD6CE7">
        <w:rPr>
          <w:b/>
          <w:szCs w:val="24"/>
          <w:u w:val="single"/>
          <w:lang w:val="es-CO"/>
        </w:rPr>
        <w:t>c</w:t>
      </w:r>
      <w:r w:rsidRPr="00DA027B">
        <w:rPr>
          <w:b/>
          <w:szCs w:val="24"/>
          <w:u w:val="single"/>
          <w:lang w:val="es-CO"/>
        </w:rPr>
        <w:t xml:space="preserve">: </w:t>
      </w:r>
      <w:r w:rsidR="00ED3D3E">
        <w:rPr>
          <w:b/>
          <w:szCs w:val="24"/>
          <w:u w:val="single"/>
          <w:lang w:val="es-CO"/>
        </w:rPr>
        <w:t>Porcentaje</w:t>
      </w:r>
      <w:r w:rsidR="00ED3D3E" w:rsidRPr="00DA027B">
        <w:rPr>
          <w:b/>
          <w:szCs w:val="24"/>
          <w:u w:val="single"/>
          <w:lang w:val="es-CO"/>
        </w:rPr>
        <w:t xml:space="preserve"> </w:t>
      </w:r>
      <w:r w:rsidRPr="00DA027B">
        <w:rPr>
          <w:b/>
          <w:szCs w:val="24"/>
          <w:u w:val="single"/>
          <w:lang w:val="es-CO"/>
        </w:rPr>
        <w:t>de hospitales</w:t>
      </w:r>
      <w:r w:rsidR="00ED3D3E">
        <w:rPr>
          <w:b/>
          <w:szCs w:val="24"/>
          <w:u w:val="single"/>
          <w:lang w:val="es-CO"/>
        </w:rPr>
        <w:t xml:space="preserve"> </w:t>
      </w:r>
      <w:r w:rsidR="00D55E53">
        <w:rPr>
          <w:b/>
          <w:szCs w:val="24"/>
          <w:u w:val="single"/>
          <w:lang w:val="es-CO"/>
        </w:rPr>
        <w:t xml:space="preserve">a nivel subnacional </w:t>
      </w:r>
      <w:r w:rsidR="00ED3D3E">
        <w:rPr>
          <w:b/>
          <w:szCs w:val="24"/>
          <w:u w:val="single"/>
          <w:lang w:val="es-CO"/>
        </w:rPr>
        <w:t xml:space="preserve">con </w:t>
      </w:r>
      <w:r w:rsidR="006770F5">
        <w:rPr>
          <w:b/>
          <w:szCs w:val="24"/>
          <w:u w:val="single"/>
          <w:lang w:val="es-CO"/>
        </w:rPr>
        <w:t>personal</w:t>
      </w:r>
      <w:r w:rsidR="006770F5" w:rsidRPr="00DA027B">
        <w:rPr>
          <w:b/>
          <w:szCs w:val="24"/>
          <w:u w:val="single"/>
          <w:lang w:val="es-CO"/>
        </w:rPr>
        <w:t xml:space="preserve"> capacitado</w:t>
      </w:r>
      <w:r w:rsidRPr="00DA027B">
        <w:rPr>
          <w:b/>
          <w:szCs w:val="24"/>
          <w:u w:val="single"/>
          <w:lang w:val="es-CO"/>
        </w:rPr>
        <w:t xml:space="preserve"> en triaje y aislamiento</w:t>
      </w:r>
    </w:p>
    <w:p w14:paraId="268B794A" w14:textId="77777777" w:rsidR="002C5851" w:rsidRPr="00057DDB" w:rsidRDefault="002C5851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shp_Map_RR_HOSPITAL#}</w:t>
      </w:r>
    </w:p>
    <w:p w14:paraId="4FB8E1E6" w14:textId="77777777" w:rsidR="002C5851" w:rsidRPr="00057DDB" w:rsidRDefault="002C5851" w:rsidP="002C5851">
      <w:pPr>
        <w:spacing w:after="0" w:line="240" w:lineRule="auto"/>
        <w:jc w:val="center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{#Shape shp_Legend_RR_HOSPITAL#}</w:t>
      </w:r>
    </w:p>
    <w:p w14:paraId="02BF227B" w14:textId="77777777" w:rsidR="002C5851" w:rsidRPr="00057DDB" w:rsidRDefault="002C5851" w:rsidP="002C5851">
      <w:pPr>
        <w:spacing w:after="0" w:line="240" w:lineRule="auto"/>
        <w:rPr>
          <w:noProof/>
          <w:szCs w:val="24"/>
          <w:lang w:eastAsia="fr-CH"/>
        </w:rPr>
      </w:pPr>
    </w:p>
    <w:p w14:paraId="344A78EB" w14:textId="77777777" w:rsidR="00B67CA8" w:rsidRPr="00057DDB" w:rsidRDefault="00B67CA8">
      <w:pPr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br w:type="page"/>
      </w:r>
    </w:p>
    <w:p w14:paraId="280DA158" w14:textId="2ACA31D1" w:rsidR="00B67CA8" w:rsidRPr="004D452E" w:rsidRDefault="00B67CA8" w:rsidP="00B70F72">
      <w:pPr>
        <w:pStyle w:val="Heading1"/>
        <w:rPr>
          <w:noProof/>
          <w:lang w:eastAsia="fr-CH"/>
        </w:rPr>
      </w:pPr>
      <w:bookmarkStart w:id="20" w:name="_Toc110280604"/>
      <w:proofErr w:type="spellStart"/>
      <w:r w:rsidRPr="004D452E">
        <w:lastRenderedPageBreak/>
        <w:t>Ap</w:t>
      </w:r>
      <w:r w:rsidR="00870670" w:rsidRPr="004D452E">
        <w:t>éndice</w:t>
      </w:r>
      <w:proofErr w:type="spellEnd"/>
      <w:r w:rsidRPr="004D452E">
        <w:t xml:space="preserve">: </w:t>
      </w:r>
      <w:r w:rsidR="00722E3B" w:rsidRPr="004D452E">
        <w:t>V</w:t>
      </w:r>
      <w:r w:rsidR="00870670" w:rsidRPr="004D452E">
        <w:t xml:space="preserve">ariables </w:t>
      </w:r>
      <w:proofErr w:type="spellStart"/>
      <w:r w:rsidR="00870670" w:rsidRPr="004D452E">
        <w:t>globales</w:t>
      </w:r>
      <w:bookmarkEnd w:id="20"/>
      <w:proofErr w:type="spellEnd"/>
    </w:p>
    <w:p w14:paraId="2DF37BDF" w14:textId="77777777" w:rsidR="00B67CA8" w:rsidRPr="00057DDB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70E3D7C0" w14:textId="77777777" w:rsidR="00B67CA8" w:rsidRPr="00057DDB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{#Table tbl_step1_global_ref_data#}</w:t>
      </w:r>
    </w:p>
    <w:p w14:paraId="6FD8D45D" w14:textId="77777777" w:rsidR="00B67CA8" w:rsidRPr="00057DDB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6C57D81D" w14:textId="77777777" w:rsidR="00B67CA8" w:rsidRPr="00057DDB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{#Table tbl_step1_calc_fields#}</w:t>
      </w:r>
    </w:p>
    <w:p w14:paraId="010AB2C5" w14:textId="77777777" w:rsidR="00B67CA8" w:rsidRPr="00057DDB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54FA63F3" w14:textId="5865FFCA" w:rsidR="00527A92" w:rsidRPr="0050497E" w:rsidRDefault="00B67CA8" w:rsidP="006770F5">
      <w:pPr>
        <w:spacing w:after="0" w:line="240" w:lineRule="auto"/>
      </w:pPr>
      <w:r w:rsidRPr="00057DDB">
        <w:rPr>
          <w:noProof/>
          <w:szCs w:val="24"/>
          <w:lang w:eastAsia="fr-CH"/>
        </w:rPr>
        <w:t>{#Table tbl_step1_geo_data#}</w:t>
      </w:r>
    </w:p>
    <w:sectPr w:rsidR="00527A92" w:rsidRPr="0050497E" w:rsidSect="001B62A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E524" w14:textId="77777777" w:rsidR="00925EC0" w:rsidRDefault="00925EC0" w:rsidP="00130272">
      <w:pPr>
        <w:spacing w:after="0" w:line="240" w:lineRule="auto"/>
      </w:pPr>
      <w:r>
        <w:separator/>
      </w:r>
    </w:p>
  </w:endnote>
  <w:endnote w:type="continuationSeparator" w:id="0">
    <w:p w14:paraId="12A232DE" w14:textId="77777777" w:rsidR="00925EC0" w:rsidRDefault="00925EC0" w:rsidP="001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42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69293" w14:textId="77777777" w:rsidR="00801B43" w:rsidRDefault="00801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41D67D" w14:textId="77777777" w:rsidR="00CF0F76" w:rsidRDefault="00CF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6BE1" w14:textId="77777777" w:rsidR="00925EC0" w:rsidRDefault="00925EC0" w:rsidP="00130272">
      <w:pPr>
        <w:spacing w:after="0" w:line="240" w:lineRule="auto"/>
      </w:pPr>
      <w:r>
        <w:separator/>
      </w:r>
    </w:p>
  </w:footnote>
  <w:footnote w:type="continuationSeparator" w:id="0">
    <w:p w14:paraId="7F8C5F9A" w14:textId="77777777" w:rsidR="00925EC0" w:rsidRDefault="00925EC0" w:rsidP="00130272">
      <w:pPr>
        <w:spacing w:after="0" w:line="240" w:lineRule="auto"/>
      </w:pPr>
      <w:r>
        <w:continuationSeparator/>
      </w:r>
    </w:p>
  </w:footnote>
  <w:footnote w:id="1">
    <w:p w14:paraId="2C61E734" w14:textId="5C4C5382" w:rsidR="00ED3D3E" w:rsidRPr="0050497E" w:rsidRDefault="00ED3D3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0497E">
        <w:rPr>
          <w:lang w:val="es-ES"/>
        </w:rPr>
        <w:t xml:space="preserve"> </w:t>
      </w:r>
      <w:r w:rsidRPr="004B42C1">
        <w:rPr>
          <w:lang w:val="es-419"/>
        </w:rPr>
        <w:t xml:space="preserve">Cuando un municipio tiene menos de 100,000 habitantes y ha reportado al menos un caso sospechoso en el </w:t>
      </w:r>
      <w:r w:rsidRPr="006A75F6">
        <w:rPr>
          <w:lang w:val="es-419"/>
        </w:rPr>
        <w:t>año</w:t>
      </w:r>
      <w:r w:rsidRPr="004B42C1">
        <w:rPr>
          <w:lang w:val="es-419"/>
        </w:rPr>
        <w:t xml:space="preserve"> más reciente, la herramienta asigna 0 puntos de riesgo. Si el municipio ha estado en silencio epidemiológico (no ha reportado ningún caso), la herramienta asignará la máxima </w:t>
      </w:r>
      <w:r w:rsidRPr="00E46DC1">
        <w:rPr>
          <w:lang w:val="es-419"/>
        </w:rPr>
        <w:t>puntuación</w:t>
      </w:r>
      <w:r w:rsidRPr="004B42C1">
        <w:rPr>
          <w:lang w:val="es-419"/>
        </w:rPr>
        <w:t xml:space="preserve"> de riesgo (8 puntos).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5A52" w14:textId="76DE636A" w:rsidR="00CF0F76" w:rsidRDefault="00CF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6C"/>
    <w:multiLevelType w:val="hybridMultilevel"/>
    <w:tmpl w:val="CB2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1B4"/>
    <w:multiLevelType w:val="hybridMultilevel"/>
    <w:tmpl w:val="F6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20"/>
    <w:multiLevelType w:val="hybridMultilevel"/>
    <w:tmpl w:val="8AA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C4B"/>
    <w:multiLevelType w:val="hybridMultilevel"/>
    <w:tmpl w:val="E72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4300"/>
    <w:multiLevelType w:val="hybridMultilevel"/>
    <w:tmpl w:val="3B2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4752384">
    <w:abstractNumId w:val="3"/>
  </w:num>
  <w:num w:numId="2" w16cid:durableId="1303728153">
    <w:abstractNumId w:val="0"/>
  </w:num>
  <w:num w:numId="3" w16cid:durableId="961349745">
    <w:abstractNumId w:val="1"/>
  </w:num>
  <w:num w:numId="4" w16cid:durableId="348140369">
    <w:abstractNumId w:val="2"/>
  </w:num>
  <w:num w:numId="5" w16cid:durableId="144068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72"/>
    <w:rsid w:val="00000AE4"/>
    <w:rsid w:val="000142C7"/>
    <w:rsid w:val="00014981"/>
    <w:rsid w:val="00015847"/>
    <w:rsid w:val="0002200C"/>
    <w:rsid w:val="0002225C"/>
    <w:rsid w:val="00025128"/>
    <w:rsid w:val="00027D64"/>
    <w:rsid w:val="00030D9F"/>
    <w:rsid w:val="00031346"/>
    <w:rsid w:val="000420DF"/>
    <w:rsid w:val="00042356"/>
    <w:rsid w:val="00043BAA"/>
    <w:rsid w:val="000516A0"/>
    <w:rsid w:val="00054061"/>
    <w:rsid w:val="00057DDB"/>
    <w:rsid w:val="0006547D"/>
    <w:rsid w:val="0007203E"/>
    <w:rsid w:val="000745EA"/>
    <w:rsid w:val="000772E1"/>
    <w:rsid w:val="00085A87"/>
    <w:rsid w:val="000879C9"/>
    <w:rsid w:val="00090043"/>
    <w:rsid w:val="0009296B"/>
    <w:rsid w:val="000952CB"/>
    <w:rsid w:val="00097D07"/>
    <w:rsid w:val="000A48F0"/>
    <w:rsid w:val="000C0F48"/>
    <w:rsid w:val="000D0AC2"/>
    <w:rsid w:val="000E1F0C"/>
    <w:rsid w:val="000E5197"/>
    <w:rsid w:val="000F4D06"/>
    <w:rsid w:val="00103C87"/>
    <w:rsid w:val="00106755"/>
    <w:rsid w:val="00112C3C"/>
    <w:rsid w:val="00122280"/>
    <w:rsid w:val="00130272"/>
    <w:rsid w:val="00137A25"/>
    <w:rsid w:val="001406BC"/>
    <w:rsid w:val="00140813"/>
    <w:rsid w:val="00145300"/>
    <w:rsid w:val="00145DA5"/>
    <w:rsid w:val="0015029F"/>
    <w:rsid w:val="001510D2"/>
    <w:rsid w:val="00162DDD"/>
    <w:rsid w:val="00172812"/>
    <w:rsid w:val="0017295B"/>
    <w:rsid w:val="001748DA"/>
    <w:rsid w:val="00182CE0"/>
    <w:rsid w:val="00185AA7"/>
    <w:rsid w:val="00185B75"/>
    <w:rsid w:val="00192D7B"/>
    <w:rsid w:val="00193138"/>
    <w:rsid w:val="001963A5"/>
    <w:rsid w:val="001A1238"/>
    <w:rsid w:val="001A1331"/>
    <w:rsid w:val="001B62AD"/>
    <w:rsid w:val="001B679F"/>
    <w:rsid w:val="001C3F42"/>
    <w:rsid w:val="001C4C28"/>
    <w:rsid w:val="001C52C8"/>
    <w:rsid w:val="001C5376"/>
    <w:rsid w:val="001C6FAA"/>
    <w:rsid w:val="001D1EF9"/>
    <w:rsid w:val="001E196B"/>
    <w:rsid w:val="001E3DC4"/>
    <w:rsid w:val="001F0924"/>
    <w:rsid w:val="001F5CBE"/>
    <w:rsid w:val="00210D91"/>
    <w:rsid w:val="00220371"/>
    <w:rsid w:val="00220663"/>
    <w:rsid w:val="00222BA1"/>
    <w:rsid w:val="00222ED3"/>
    <w:rsid w:val="0022360A"/>
    <w:rsid w:val="002300F9"/>
    <w:rsid w:val="002354AC"/>
    <w:rsid w:val="00237445"/>
    <w:rsid w:val="0024166D"/>
    <w:rsid w:val="002433B9"/>
    <w:rsid w:val="00250F75"/>
    <w:rsid w:val="00257399"/>
    <w:rsid w:val="00265787"/>
    <w:rsid w:val="00271592"/>
    <w:rsid w:val="00272C00"/>
    <w:rsid w:val="002822E7"/>
    <w:rsid w:val="002934C8"/>
    <w:rsid w:val="002A311A"/>
    <w:rsid w:val="002B2906"/>
    <w:rsid w:val="002B2B4B"/>
    <w:rsid w:val="002B52EC"/>
    <w:rsid w:val="002C4247"/>
    <w:rsid w:val="002C46A2"/>
    <w:rsid w:val="002C5851"/>
    <w:rsid w:val="002C5B73"/>
    <w:rsid w:val="002C6412"/>
    <w:rsid w:val="002D5AD7"/>
    <w:rsid w:val="002D61C0"/>
    <w:rsid w:val="002E0CF8"/>
    <w:rsid w:val="002E3047"/>
    <w:rsid w:val="002E4206"/>
    <w:rsid w:val="002F0E3C"/>
    <w:rsid w:val="0030480E"/>
    <w:rsid w:val="00307420"/>
    <w:rsid w:val="00311EF0"/>
    <w:rsid w:val="00322C79"/>
    <w:rsid w:val="00324F62"/>
    <w:rsid w:val="0032690E"/>
    <w:rsid w:val="003349D3"/>
    <w:rsid w:val="00337D12"/>
    <w:rsid w:val="00344F60"/>
    <w:rsid w:val="00353747"/>
    <w:rsid w:val="003719DC"/>
    <w:rsid w:val="00380CB7"/>
    <w:rsid w:val="003857AC"/>
    <w:rsid w:val="00385D5F"/>
    <w:rsid w:val="00393743"/>
    <w:rsid w:val="003A3357"/>
    <w:rsid w:val="003A6CD0"/>
    <w:rsid w:val="003A6F38"/>
    <w:rsid w:val="003B51C6"/>
    <w:rsid w:val="003B64BB"/>
    <w:rsid w:val="003C0887"/>
    <w:rsid w:val="003C3978"/>
    <w:rsid w:val="003C7385"/>
    <w:rsid w:val="003E70D3"/>
    <w:rsid w:val="003F60E2"/>
    <w:rsid w:val="004058A3"/>
    <w:rsid w:val="00407008"/>
    <w:rsid w:val="00412107"/>
    <w:rsid w:val="0041393C"/>
    <w:rsid w:val="00420EA6"/>
    <w:rsid w:val="00422AD8"/>
    <w:rsid w:val="00433F8A"/>
    <w:rsid w:val="00441758"/>
    <w:rsid w:val="00443838"/>
    <w:rsid w:val="00455DF7"/>
    <w:rsid w:val="00465DD2"/>
    <w:rsid w:val="00466F91"/>
    <w:rsid w:val="00471536"/>
    <w:rsid w:val="0048106F"/>
    <w:rsid w:val="00481503"/>
    <w:rsid w:val="00482E60"/>
    <w:rsid w:val="004853B8"/>
    <w:rsid w:val="004864EB"/>
    <w:rsid w:val="004868ED"/>
    <w:rsid w:val="004906DF"/>
    <w:rsid w:val="004A4C46"/>
    <w:rsid w:val="004B523F"/>
    <w:rsid w:val="004D452E"/>
    <w:rsid w:val="004D5DD8"/>
    <w:rsid w:val="004D6DBA"/>
    <w:rsid w:val="004E76B8"/>
    <w:rsid w:val="004F7E00"/>
    <w:rsid w:val="005027BC"/>
    <w:rsid w:val="00503702"/>
    <w:rsid w:val="0050497E"/>
    <w:rsid w:val="005073A9"/>
    <w:rsid w:val="0051007B"/>
    <w:rsid w:val="00512843"/>
    <w:rsid w:val="00516878"/>
    <w:rsid w:val="00523C43"/>
    <w:rsid w:val="00527A92"/>
    <w:rsid w:val="005312F6"/>
    <w:rsid w:val="005355F6"/>
    <w:rsid w:val="0053797F"/>
    <w:rsid w:val="00550E2B"/>
    <w:rsid w:val="00562108"/>
    <w:rsid w:val="00564C3E"/>
    <w:rsid w:val="00566E5C"/>
    <w:rsid w:val="005721DE"/>
    <w:rsid w:val="0057649C"/>
    <w:rsid w:val="00577C57"/>
    <w:rsid w:val="00581D16"/>
    <w:rsid w:val="0059069B"/>
    <w:rsid w:val="00591A9D"/>
    <w:rsid w:val="00595F42"/>
    <w:rsid w:val="00597EE2"/>
    <w:rsid w:val="005A29C4"/>
    <w:rsid w:val="005A645C"/>
    <w:rsid w:val="005A6605"/>
    <w:rsid w:val="005A7E81"/>
    <w:rsid w:val="005B731A"/>
    <w:rsid w:val="005C5F75"/>
    <w:rsid w:val="005E066F"/>
    <w:rsid w:val="005F1426"/>
    <w:rsid w:val="0062186E"/>
    <w:rsid w:val="00622F37"/>
    <w:rsid w:val="006269FB"/>
    <w:rsid w:val="006351BE"/>
    <w:rsid w:val="00637118"/>
    <w:rsid w:val="006630C7"/>
    <w:rsid w:val="0066471A"/>
    <w:rsid w:val="00666B89"/>
    <w:rsid w:val="006739F5"/>
    <w:rsid w:val="006755E4"/>
    <w:rsid w:val="006770F5"/>
    <w:rsid w:val="0068695C"/>
    <w:rsid w:val="006A0F6F"/>
    <w:rsid w:val="006A595C"/>
    <w:rsid w:val="006A6F19"/>
    <w:rsid w:val="006B3B1A"/>
    <w:rsid w:val="006B55D0"/>
    <w:rsid w:val="006B65F2"/>
    <w:rsid w:val="006C6CC1"/>
    <w:rsid w:val="006D56DC"/>
    <w:rsid w:val="006E397A"/>
    <w:rsid w:val="006E3CE9"/>
    <w:rsid w:val="006E55B5"/>
    <w:rsid w:val="006F2B24"/>
    <w:rsid w:val="006F485E"/>
    <w:rsid w:val="007009F1"/>
    <w:rsid w:val="00701A18"/>
    <w:rsid w:val="00702CB0"/>
    <w:rsid w:val="00713D4C"/>
    <w:rsid w:val="007142A7"/>
    <w:rsid w:val="007171FB"/>
    <w:rsid w:val="00722E3B"/>
    <w:rsid w:val="00730D64"/>
    <w:rsid w:val="00736560"/>
    <w:rsid w:val="00741A75"/>
    <w:rsid w:val="0075279D"/>
    <w:rsid w:val="00766528"/>
    <w:rsid w:val="00774A08"/>
    <w:rsid w:val="00776EEB"/>
    <w:rsid w:val="00777AC8"/>
    <w:rsid w:val="00791105"/>
    <w:rsid w:val="007921EA"/>
    <w:rsid w:val="00793F4E"/>
    <w:rsid w:val="007A00A0"/>
    <w:rsid w:val="007A44CF"/>
    <w:rsid w:val="007A49C7"/>
    <w:rsid w:val="007B533C"/>
    <w:rsid w:val="007B54AF"/>
    <w:rsid w:val="007D3882"/>
    <w:rsid w:val="007D6D27"/>
    <w:rsid w:val="007E46B8"/>
    <w:rsid w:val="007E7A37"/>
    <w:rsid w:val="007F0761"/>
    <w:rsid w:val="007F0786"/>
    <w:rsid w:val="007F17FF"/>
    <w:rsid w:val="007F3656"/>
    <w:rsid w:val="007F65E2"/>
    <w:rsid w:val="0080178F"/>
    <w:rsid w:val="00801874"/>
    <w:rsid w:val="00801B43"/>
    <w:rsid w:val="00802CC9"/>
    <w:rsid w:val="00803B89"/>
    <w:rsid w:val="00804862"/>
    <w:rsid w:val="00806295"/>
    <w:rsid w:val="00806827"/>
    <w:rsid w:val="0080716E"/>
    <w:rsid w:val="0081446F"/>
    <w:rsid w:val="00814DA6"/>
    <w:rsid w:val="00821DBB"/>
    <w:rsid w:val="00821E5A"/>
    <w:rsid w:val="0082681B"/>
    <w:rsid w:val="00826B23"/>
    <w:rsid w:val="008315A2"/>
    <w:rsid w:val="00832E8C"/>
    <w:rsid w:val="00835265"/>
    <w:rsid w:val="00835311"/>
    <w:rsid w:val="00841EF6"/>
    <w:rsid w:val="00844282"/>
    <w:rsid w:val="0085076D"/>
    <w:rsid w:val="00851A83"/>
    <w:rsid w:val="00861855"/>
    <w:rsid w:val="008648B3"/>
    <w:rsid w:val="00865F96"/>
    <w:rsid w:val="00870670"/>
    <w:rsid w:val="00870A6A"/>
    <w:rsid w:val="008732D9"/>
    <w:rsid w:val="00873536"/>
    <w:rsid w:val="00875509"/>
    <w:rsid w:val="00883AAF"/>
    <w:rsid w:val="00886298"/>
    <w:rsid w:val="00886BA1"/>
    <w:rsid w:val="00893D0E"/>
    <w:rsid w:val="0089455E"/>
    <w:rsid w:val="00897883"/>
    <w:rsid w:val="008A047F"/>
    <w:rsid w:val="008A11F2"/>
    <w:rsid w:val="008A1E32"/>
    <w:rsid w:val="008A7DB9"/>
    <w:rsid w:val="008B0405"/>
    <w:rsid w:val="008B0B16"/>
    <w:rsid w:val="008C29F7"/>
    <w:rsid w:val="008C2D07"/>
    <w:rsid w:val="008C5252"/>
    <w:rsid w:val="008E36EE"/>
    <w:rsid w:val="008F076E"/>
    <w:rsid w:val="008F1C4F"/>
    <w:rsid w:val="008F7765"/>
    <w:rsid w:val="00913676"/>
    <w:rsid w:val="00913EB6"/>
    <w:rsid w:val="00916473"/>
    <w:rsid w:val="00923B37"/>
    <w:rsid w:val="00925EC0"/>
    <w:rsid w:val="0092752A"/>
    <w:rsid w:val="00930AA7"/>
    <w:rsid w:val="00934578"/>
    <w:rsid w:val="00936E87"/>
    <w:rsid w:val="00937A69"/>
    <w:rsid w:val="00941E90"/>
    <w:rsid w:val="00947783"/>
    <w:rsid w:val="00960A62"/>
    <w:rsid w:val="009701EA"/>
    <w:rsid w:val="009867BC"/>
    <w:rsid w:val="00986C4B"/>
    <w:rsid w:val="00987B59"/>
    <w:rsid w:val="009A6E6D"/>
    <w:rsid w:val="009B5615"/>
    <w:rsid w:val="009C0AD4"/>
    <w:rsid w:val="009C5949"/>
    <w:rsid w:val="009D16ED"/>
    <w:rsid w:val="009D2E89"/>
    <w:rsid w:val="009E0293"/>
    <w:rsid w:val="009F6685"/>
    <w:rsid w:val="00A00C8F"/>
    <w:rsid w:val="00A01094"/>
    <w:rsid w:val="00A07C44"/>
    <w:rsid w:val="00A1014D"/>
    <w:rsid w:val="00A10C56"/>
    <w:rsid w:val="00A2018B"/>
    <w:rsid w:val="00A22B21"/>
    <w:rsid w:val="00A266C4"/>
    <w:rsid w:val="00A27F2F"/>
    <w:rsid w:val="00A31B71"/>
    <w:rsid w:val="00A3424B"/>
    <w:rsid w:val="00A44B4A"/>
    <w:rsid w:val="00A50AAE"/>
    <w:rsid w:val="00A52A91"/>
    <w:rsid w:val="00A530DA"/>
    <w:rsid w:val="00A549AF"/>
    <w:rsid w:val="00A7465D"/>
    <w:rsid w:val="00A75303"/>
    <w:rsid w:val="00A77C40"/>
    <w:rsid w:val="00A84EC4"/>
    <w:rsid w:val="00A85F0C"/>
    <w:rsid w:val="00A9037A"/>
    <w:rsid w:val="00A93FBE"/>
    <w:rsid w:val="00A95DFD"/>
    <w:rsid w:val="00A9726D"/>
    <w:rsid w:val="00A975C6"/>
    <w:rsid w:val="00A9760A"/>
    <w:rsid w:val="00AA36FE"/>
    <w:rsid w:val="00AA5FBF"/>
    <w:rsid w:val="00AB0636"/>
    <w:rsid w:val="00AB0983"/>
    <w:rsid w:val="00AB139A"/>
    <w:rsid w:val="00AB4351"/>
    <w:rsid w:val="00AC0AE3"/>
    <w:rsid w:val="00AC0E74"/>
    <w:rsid w:val="00AC5CD5"/>
    <w:rsid w:val="00AC63E9"/>
    <w:rsid w:val="00AC6BBB"/>
    <w:rsid w:val="00AD28FE"/>
    <w:rsid w:val="00AD52E0"/>
    <w:rsid w:val="00AE09ED"/>
    <w:rsid w:val="00AF2698"/>
    <w:rsid w:val="00B02652"/>
    <w:rsid w:val="00B02916"/>
    <w:rsid w:val="00B161A4"/>
    <w:rsid w:val="00B22394"/>
    <w:rsid w:val="00B248A1"/>
    <w:rsid w:val="00B41AED"/>
    <w:rsid w:val="00B46A2D"/>
    <w:rsid w:val="00B50A20"/>
    <w:rsid w:val="00B51CF9"/>
    <w:rsid w:val="00B54BFB"/>
    <w:rsid w:val="00B54FF5"/>
    <w:rsid w:val="00B55735"/>
    <w:rsid w:val="00B6401A"/>
    <w:rsid w:val="00B667E1"/>
    <w:rsid w:val="00B67CA8"/>
    <w:rsid w:val="00B67D78"/>
    <w:rsid w:val="00B70F72"/>
    <w:rsid w:val="00B72808"/>
    <w:rsid w:val="00B74B0C"/>
    <w:rsid w:val="00B77AE4"/>
    <w:rsid w:val="00B8173D"/>
    <w:rsid w:val="00B910C8"/>
    <w:rsid w:val="00B91A77"/>
    <w:rsid w:val="00BA2E3D"/>
    <w:rsid w:val="00BA6B91"/>
    <w:rsid w:val="00BB293B"/>
    <w:rsid w:val="00BB6E31"/>
    <w:rsid w:val="00BB7628"/>
    <w:rsid w:val="00BC7BDD"/>
    <w:rsid w:val="00BD0454"/>
    <w:rsid w:val="00BD40AC"/>
    <w:rsid w:val="00BD5EE8"/>
    <w:rsid w:val="00BD61F1"/>
    <w:rsid w:val="00BE743F"/>
    <w:rsid w:val="00BF14BB"/>
    <w:rsid w:val="00BF3816"/>
    <w:rsid w:val="00BF58BD"/>
    <w:rsid w:val="00BF7320"/>
    <w:rsid w:val="00C007AA"/>
    <w:rsid w:val="00C00AD3"/>
    <w:rsid w:val="00C020F3"/>
    <w:rsid w:val="00C07FF5"/>
    <w:rsid w:val="00C14198"/>
    <w:rsid w:val="00C15BEB"/>
    <w:rsid w:val="00C27AE6"/>
    <w:rsid w:val="00C367AD"/>
    <w:rsid w:val="00C44DCE"/>
    <w:rsid w:val="00C70A11"/>
    <w:rsid w:val="00C74234"/>
    <w:rsid w:val="00C7659F"/>
    <w:rsid w:val="00C77364"/>
    <w:rsid w:val="00C82736"/>
    <w:rsid w:val="00CA6266"/>
    <w:rsid w:val="00CB2FCC"/>
    <w:rsid w:val="00CB6BCB"/>
    <w:rsid w:val="00CB7125"/>
    <w:rsid w:val="00CC22B7"/>
    <w:rsid w:val="00CC7CF2"/>
    <w:rsid w:val="00CF0F76"/>
    <w:rsid w:val="00CF68C8"/>
    <w:rsid w:val="00D07F47"/>
    <w:rsid w:val="00D10D4C"/>
    <w:rsid w:val="00D11FFF"/>
    <w:rsid w:val="00D127FD"/>
    <w:rsid w:val="00D245F5"/>
    <w:rsid w:val="00D30615"/>
    <w:rsid w:val="00D44BD1"/>
    <w:rsid w:val="00D55E53"/>
    <w:rsid w:val="00D56C1C"/>
    <w:rsid w:val="00D57FF6"/>
    <w:rsid w:val="00D60A9D"/>
    <w:rsid w:val="00D61C9A"/>
    <w:rsid w:val="00D63632"/>
    <w:rsid w:val="00D71086"/>
    <w:rsid w:val="00D7228D"/>
    <w:rsid w:val="00D729BD"/>
    <w:rsid w:val="00D90832"/>
    <w:rsid w:val="00D9240E"/>
    <w:rsid w:val="00DA027B"/>
    <w:rsid w:val="00DA09B1"/>
    <w:rsid w:val="00DA3E2A"/>
    <w:rsid w:val="00DB1C48"/>
    <w:rsid w:val="00DB5308"/>
    <w:rsid w:val="00DB6088"/>
    <w:rsid w:val="00DC57CC"/>
    <w:rsid w:val="00DD6CE7"/>
    <w:rsid w:val="00DE39A0"/>
    <w:rsid w:val="00DE3C73"/>
    <w:rsid w:val="00DF7F39"/>
    <w:rsid w:val="00E0149D"/>
    <w:rsid w:val="00E051C5"/>
    <w:rsid w:val="00E11D87"/>
    <w:rsid w:val="00E134C5"/>
    <w:rsid w:val="00E14795"/>
    <w:rsid w:val="00E155D8"/>
    <w:rsid w:val="00E2175E"/>
    <w:rsid w:val="00E259D6"/>
    <w:rsid w:val="00E325DA"/>
    <w:rsid w:val="00E3343F"/>
    <w:rsid w:val="00E339FF"/>
    <w:rsid w:val="00E352CB"/>
    <w:rsid w:val="00E37D6A"/>
    <w:rsid w:val="00E46096"/>
    <w:rsid w:val="00E542E6"/>
    <w:rsid w:val="00E6167C"/>
    <w:rsid w:val="00E643FF"/>
    <w:rsid w:val="00E679DE"/>
    <w:rsid w:val="00E709BB"/>
    <w:rsid w:val="00E72E7D"/>
    <w:rsid w:val="00E76F23"/>
    <w:rsid w:val="00E77E9D"/>
    <w:rsid w:val="00E80FBB"/>
    <w:rsid w:val="00E85685"/>
    <w:rsid w:val="00E86BD9"/>
    <w:rsid w:val="00E87025"/>
    <w:rsid w:val="00E942E3"/>
    <w:rsid w:val="00EA060E"/>
    <w:rsid w:val="00EB0A98"/>
    <w:rsid w:val="00EB55E8"/>
    <w:rsid w:val="00EC3B7C"/>
    <w:rsid w:val="00EC5B86"/>
    <w:rsid w:val="00EC73E6"/>
    <w:rsid w:val="00ED02DB"/>
    <w:rsid w:val="00ED2477"/>
    <w:rsid w:val="00ED3D3E"/>
    <w:rsid w:val="00ED51BB"/>
    <w:rsid w:val="00EE0AF2"/>
    <w:rsid w:val="00EE3C7B"/>
    <w:rsid w:val="00EF61F2"/>
    <w:rsid w:val="00F05B62"/>
    <w:rsid w:val="00F071FF"/>
    <w:rsid w:val="00F07FFC"/>
    <w:rsid w:val="00F1083B"/>
    <w:rsid w:val="00F12FEE"/>
    <w:rsid w:val="00F1695A"/>
    <w:rsid w:val="00F214FD"/>
    <w:rsid w:val="00F23259"/>
    <w:rsid w:val="00F23ED3"/>
    <w:rsid w:val="00F25771"/>
    <w:rsid w:val="00F31A00"/>
    <w:rsid w:val="00F413CE"/>
    <w:rsid w:val="00F43B5D"/>
    <w:rsid w:val="00F5132E"/>
    <w:rsid w:val="00F5190F"/>
    <w:rsid w:val="00F54A2D"/>
    <w:rsid w:val="00F60F55"/>
    <w:rsid w:val="00F6394E"/>
    <w:rsid w:val="00F6437D"/>
    <w:rsid w:val="00F65BEC"/>
    <w:rsid w:val="00F71EF4"/>
    <w:rsid w:val="00F8204B"/>
    <w:rsid w:val="00F82182"/>
    <w:rsid w:val="00F82352"/>
    <w:rsid w:val="00F844B4"/>
    <w:rsid w:val="00F91386"/>
    <w:rsid w:val="00F928F6"/>
    <w:rsid w:val="00F93126"/>
    <w:rsid w:val="00FA088C"/>
    <w:rsid w:val="00FB5153"/>
    <w:rsid w:val="00FC0C3E"/>
    <w:rsid w:val="00FC0C95"/>
    <w:rsid w:val="00FC3E4D"/>
    <w:rsid w:val="00FC46FD"/>
    <w:rsid w:val="00FC525D"/>
    <w:rsid w:val="00FD435C"/>
    <w:rsid w:val="00FD5C6C"/>
    <w:rsid w:val="00FE536D"/>
    <w:rsid w:val="00FF24A4"/>
    <w:rsid w:val="00FF419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5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72"/>
  </w:style>
  <w:style w:type="paragraph" w:styleId="Footer">
    <w:name w:val="footer"/>
    <w:basedOn w:val="Normal"/>
    <w:link w:val="Foot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72"/>
  </w:style>
  <w:style w:type="table" w:styleId="LightShading-Accent1">
    <w:name w:val="Light Shading Accent 1"/>
    <w:basedOn w:val="TableNormal"/>
    <w:uiPriority w:val="60"/>
    <w:rsid w:val="00A903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0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90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44">
    <w:name w:val="Pa44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9">
    <w:name w:val="Pa9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0">
    <w:name w:val="Pa30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3">
    <w:name w:val="Pa33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Body1">
    <w:name w:val="Body 1"/>
    <w:rsid w:val="00873536"/>
    <w:pPr>
      <w:outlineLvl w:val="0"/>
    </w:pPr>
    <w:rPr>
      <w:rFonts w:ascii="Helvetica" w:eastAsia="ヒラギノ角ゴ Pro W3" w:hAnsi="Helvetica" w:cs="Times New Roman"/>
      <w:color w:val="00000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B70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F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03B89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03B89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03B89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03B89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27A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D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D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777-C27F-41D1-9EB2-433DEAB9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PAHO-MRAT-Final Report SPA (2022-12-09)</Template>
  <TotalTime>144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Smaïl OULD-HAMICHE</dc:creator>
  <cp:lastModifiedBy>Bravo, Ms. Pamela (WDC)</cp:lastModifiedBy>
  <cp:revision>24</cp:revision>
  <dcterms:created xsi:type="dcterms:W3CDTF">2022-06-16T22:07:00Z</dcterms:created>
  <dcterms:modified xsi:type="dcterms:W3CDTF">2022-12-10T03:43:00Z</dcterms:modified>
</cp:coreProperties>
</file>